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D2ED1" w14:textId="77777777" w:rsidR="005C414B" w:rsidRPr="00E219C1" w:rsidRDefault="001B1ED1" w:rsidP="00B84AE5">
      <w:pPr>
        <w:pStyle w:val="BodyText"/>
        <w:tabs>
          <w:tab w:val="left" w:pos="9600"/>
        </w:tabs>
        <w:spacing w:before="80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6D5C3E" w:rsidRPr="00E219C1">
        <w:rPr>
          <w:rFonts w:ascii="Times New Roman" w:hAnsi="Times New Roman" w:cs="Times New Roman"/>
          <w:sz w:val="24"/>
          <w:szCs w:val="24"/>
        </w:rPr>
        <w:t>39</w:t>
      </w:r>
      <w:r w:rsidRPr="00E219C1">
        <w:rPr>
          <w:rFonts w:ascii="Times New Roman" w:hAnsi="Times New Roman" w:cs="Times New Roman"/>
          <w:sz w:val="24"/>
          <w:szCs w:val="24"/>
        </w:rPr>
        <w:t>. Закона о високом обраовању (Службени гласник РС</w:t>
      </w:r>
      <w:r w:rsidR="00E219C1" w:rsidRPr="00E219C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број</w:t>
      </w:r>
      <w:r w:rsidR="000D7062" w:rsidRPr="00E219C1">
        <w:rPr>
          <w:rFonts w:ascii="Times New Roman" w:hAnsi="Times New Roman" w:cs="Times New Roman"/>
          <w:sz w:val="24"/>
          <w:szCs w:val="24"/>
        </w:rPr>
        <w:t>. 88/17, 27/18, 73/18, 67/19, 6/20, 67/21, 11/21</w:t>
      </w:r>
      <w:r w:rsidRPr="00E219C1">
        <w:rPr>
          <w:rFonts w:ascii="Times New Roman" w:hAnsi="Times New Roman" w:cs="Times New Roman"/>
          <w:sz w:val="24"/>
          <w:szCs w:val="24"/>
        </w:rPr>
        <w:t xml:space="preserve">) и члана </w:t>
      </w:r>
      <w:r w:rsidR="006D5C3E" w:rsidRPr="00E219C1">
        <w:rPr>
          <w:rFonts w:ascii="Times New Roman" w:hAnsi="Times New Roman" w:cs="Times New Roman"/>
          <w:sz w:val="24"/>
          <w:szCs w:val="24"/>
        </w:rPr>
        <w:t>83</w:t>
      </w:r>
      <w:r w:rsidRPr="00E219C1">
        <w:rPr>
          <w:rFonts w:ascii="Times New Roman" w:hAnsi="Times New Roman" w:cs="Times New Roman"/>
          <w:sz w:val="24"/>
          <w:szCs w:val="24"/>
        </w:rPr>
        <w:t xml:space="preserve">. Статута </w:t>
      </w:r>
      <w:r w:rsidR="00BA3F75" w:rsidRPr="00E219C1"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  <w:r w:rsidRPr="00E219C1">
        <w:rPr>
          <w:rFonts w:ascii="Times New Roman" w:hAnsi="Times New Roman" w:cs="Times New Roman"/>
          <w:sz w:val="24"/>
          <w:szCs w:val="24"/>
        </w:rPr>
        <w:t xml:space="preserve">Универзитета у Нишу (број </w:t>
      </w:r>
      <w:r w:rsidR="000D7062" w:rsidRPr="00E219C1">
        <w:rPr>
          <w:rFonts w:ascii="Times New Roman" w:hAnsi="Times New Roman" w:cs="Times New Roman"/>
          <w:sz w:val="24"/>
          <w:szCs w:val="24"/>
        </w:rPr>
        <w:t>44</w:t>
      </w:r>
      <w:r w:rsidRPr="00E219C1">
        <w:rPr>
          <w:rFonts w:ascii="Times New Roman" w:hAnsi="Times New Roman" w:cs="Times New Roman"/>
          <w:sz w:val="24"/>
          <w:szCs w:val="24"/>
        </w:rPr>
        <w:t>/</w:t>
      </w:r>
      <w:r w:rsidR="000D7062" w:rsidRPr="00E219C1">
        <w:rPr>
          <w:rFonts w:ascii="Times New Roman" w:hAnsi="Times New Roman" w:cs="Times New Roman"/>
          <w:sz w:val="24"/>
          <w:szCs w:val="24"/>
        </w:rPr>
        <w:t>1-2-1</w:t>
      </w:r>
      <w:r w:rsidR="00BA3F75" w:rsidRPr="00E219C1">
        <w:rPr>
          <w:rFonts w:ascii="Times New Roman" w:hAnsi="Times New Roman" w:cs="Times New Roman"/>
          <w:sz w:val="24"/>
          <w:szCs w:val="24"/>
        </w:rPr>
        <w:t xml:space="preserve"> од </w:t>
      </w:r>
      <w:r w:rsidR="000D7062" w:rsidRPr="00E219C1">
        <w:rPr>
          <w:rFonts w:ascii="Times New Roman" w:hAnsi="Times New Roman" w:cs="Times New Roman"/>
          <w:sz w:val="24"/>
          <w:szCs w:val="24"/>
        </w:rPr>
        <w:t>11</w:t>
      </w:r>
      <w:r w:rsidR="00BA3F75" w:rsidRPr="00E219C1">
        <w:rPr>
          <w:rFonts w:ascii="Times New Roman" w:hAnsi="Times New Roman" w:cs="Times New Roman"/>
          <w:sz w:val="24"/>
          <w:szCs w:val="24"/>
        </w:rPr>
        <w:t>.</w:t>
      </w:r>
      <w:r w:rsidR="000D7062" w:rsidRPr="00E219C1">
        <w:rPr>
          <w:rFonts w:ascii="Times New Roman" w:hAnsi="Times New Roman" w:cs="Times New Roman"/>
          <w:sz w:val="24"/>
          <w:szCs w:val="24"/>
        </w:rPr>
        <w:t>02</w:t>
      </w:r>
      <w:r w:rsidR="00BA3F75" w:rsidRPr="00E219C1">
        <w:rPr>
          <w:rFonts w:ascii="Times New Roman" w:hAnsi="Times New Roman" w:cs="Times New Roman"/>
          <w:sz w:val="24"/>
          <w:szCs w:val="24"/>
        </w:rPr>
        <w:t>.2022.</w:t>
      </w:r>
      <w:r w:rsidRPr="00E219C1">
        <w:rPr>
          <w:rFonts w:ascii="Times New Roman" w:hAnsi="Times New Roman" w:cs="Times New Roman"/>
          <w:sz w:val="24"/>
          <w:szCs w:val="24"/>
        </w:rPr>
        <w:t xml:space="preserve">), </w:t>
      </w:r>
      <w:r w:rsidR="00BA3F75" w:rsidRPr="00E219C1">
        <w:rPr>
          <w:rFonts w:ascii="Times New Roman" w:hAnsi="Times New Roman" w:cs="Times New Roman"/>
          <w:sz w:val="24"/>
          <w:szCs w:val="24"/>
        </w:rPr>
        <w:t xml:space="preserve">Наставно-научно веће Филозофског факултета </w:t>
      </w:r>
      <w:r w:rsidRPr="00E219C1">
        <w:rPr>
          <w:rFonts w:ascii="Times New Roman" w:hAnsi="Times New Roman" w:cs="Times New Roman"/>
          <w:sz w:val="24"/>
          <w:szCs w:val="24"/>
        </w:rPr>
        <w:t>Универзитета у Нишу</w:t>
      </w:r>
      <w:r w:rsidR="00037832" w:rsidRPr="00E219C1">
        <w:rPr>
          <w:rFonts w:ascii="Times New Roman" w:hAnsi="Times New Roman" w:cs="Times New Roman"/>
          <w:sz w:val="24"/>
          <w:szCs w:val="24"/>
        </w:rPr>
        <w:t>,</w:t>
      </w:r>
      <w:r w:rsidRPr="00E219C1">
        <w:rPr>
          <w:rFonts w:ascii="Times New Roman" w:hAnsi="Times New Roman" w:cs="Times New Roman"/>
          <w:sz w:val="24"/>
          <w:szCs w:val="24"/>
        </w:rPr>
        <w:t xml:space="preserve"> на седници која је одржана </w:t>
      </w:r>
      <w:r w:rsidR="00E219C1" w:rsidRPr="00E219C1">
        <w:rPr>
          <w:rFonts w:ascii="Times New Roman" w:hAnsi="Times New Roman" w:cs="Times New Roman"/>
          <w:sz w:val="24"/>
          <w:szCs w:val="24"/>
          <w:lang w:val="sr-Cyrl-RS"/>
        </w:rPr>
        <w:t>8.</w:t>
      </w:r>
      <w:r w:rsidR="00E219C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19C1" w:rsidRPr="00E219C1">
        <w:rPr>
          <w:rFonts w:ascii="Times New Roman" w:hAnsi="Times New Roman" w:cs="Times New Roman"/>
          <w:sz w:val="24"/>
          <w:szCs w:val="24"/>
          <w:lang w:val="sr-Cyrl-RS"/>
        </w:rPr>
        <w:t>6.</w:t>
      </w:r>
      <w:r w:rsidRPr="00E219C1">
        <w:rPr>
          <w:rFonts w:ascii="Times New Roman" w:hAnsi="Times New Roman" w:cs="Times New Roman"/>
          <w:sz w:val="24"/>
          <w:szCs w:val="24"/>
        </w:rPr>
        <w:t xml:space="preserve"> 20</w:t>
      </w:r>
      <w:r w:rsidR="00BA3F75" w:rsidRPr="00E219C1">
        <w:rPr>
          <w:rFonts w:ascii="Times New Roman" w:hAnsi="Times New Roman" w:cs="Times New Roman"/>
          <w:sz w:val="24"/>
          <w:szCs w:val="24"/>
        </w:rPr>
        <w:t>22</w:t>
      </w:r>
      <w:r w:rsidRPr="00E219C1">
        <w:rPr>
          <w:rFonts w:ascii="Times New Roman" w:hAnsi="Times New Roman" w:cs="Times New Roman"/>
          <w:sz w:val="24"/>
          <w:szCs w:val="24"/>
        </w:rPr>
        <w:t>. године</w:t>
      </w:r>
      <w:r w:rsidR="00037832" w:rsidRPr="00E219C1">
        <w:rPr>
          <w:rFonts w:ascii="Times New Roman" w:hAnsi="Times New Roman" w:cs="Times New Roman"/>
          <w:sz w:val="24"/>
          <w:szCs w:val="24"/>
        </w:rPr>
        <w:t>,</w:t>
      </w:r>
      <w:r w:rsidRPr="00E219C1">
        <w:rPr>
          <w:rFonts w:ascii="Times New Roman" w:hAnsi="Times New Roman" w:cs="Times New Roman"/>
          <w:sz w:val="24"/>
          <w:szCs w:val="24"/>
        </w:rPr>
        <w:t xml:space="preserve"> доне</w:t>
      </w:r>
      <w:r w:rsidR="00BA3F75" w:rsidRPr="00E219C1">
        <w:rPr>
          <w:rFonts w:ascii="Times New Roman" w:hAnsi="Times New Roman" w:cs="Times New Roman"/>
          <w:sz w:val="24"/>
          <w:szCs w:val="24"/>
        </w:rPr>
        <w:t>л</w:t>
      </w:r>
      <w:r w:rsidRPr="00E219C1">
        <w:rPr>
          <w:rFonts w:ascii="Times New Roman" w:hAnsi="Times New Roman" w:cs="Times New Roman"/>
          <w:sz w:val="24"/>
          <w:szCs w:val="24"/>
        </w:rPr>
        <w:t>о је</w:t>
      </w:r>
    </w:p>
    <w:p w14:paraId="158A0C1A" w14:textId="77777777" w:rsidR="00BA3F75" w:rsidRDefault="00BA3F75" w:rsidP="00B84AE5">
      <w:pPr>
        <w:pStyle w:val="BodyText"/>
        <w:tabs>
          <w:tab w:val="left" w:pos="9600"/>
        </w:tabs>
        <w:spacing w:before="80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</w:p>
    <w:p w14:paraId="6BFF04CE" w14:textId="77777777" w:rsidR="00823731" w:rsidRPr="00E219C1" w:rsidRDefault="00823731" w:rsidP="00B84AE5">
      <w:pPr>
        <w:pStyle w:val="BodyText"/>
        <w:tabs>
          <w:tab w:val="left" w:pos="9600"/>
        </w:tabs>
        <w:spacing w:before="80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</w:p>
    <w:p w14:paraId="316837FE" w14:textId="77777777" w:rsidR="00BA3F75" w:rsidRPr="00793FA8" w:rsidRDefault="001B1ED1" w:rsidP="00981985">
      <w:pPr>
        <w:pStyle w:val="Heading1"/>
        <w:tabs>
          <w:tab w:val="left" w:pos="9600"/>
        </w:tabs>
        <w:ind w:left="0" w:right="-39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793FA8">
        <w:rPr>
          <w:rFonts w:ascii="Times New Roman" w:hAnsi="Times New Roman" w:cs="Times New Roman"/>
          <w:i w:val="0"/>
          <w:sz w:val="24"/>
          <w:szCs w:val="24"/>
        </w:rPr>
        <w:t>ПРАВИЛНИК О ВРЕДНОВАЊУ</w:t>
      </w:r>
    </w:p>
    <w:p w14:paraId="0638C725" w14:textId="77777777" w:rsidR="005C414B" w:rsidRPr="00793FA8" w:rsidRDefault="00BA3F75" w:rsidP="00981985">
      <w:pPr>
        <w:pStyle w:val="Heading1"/>
        <w:tabs>
          <w:tab w:val="left" w:pos="9600"/>
        </w:tabs>
        <w:ind w:left="0" w:right="-39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793FA8">
        <w:rPr>
          <w:rFonts w:ascii="Times New Roman" w:hAnsi="Times New Roman" w:cs="Times New Roman"/>
          <w:i w:val="0"/>
          <w:sz w:val="24"/>
          <w:szCs w:val="24"/>
        </w:rPr>
        <w:t xml:space="preserve">ВАННАСТАВНИХ АКТИВНОСТИ </w:t>
      </w:r>
      <w:r w:rsidR="001B1ED1" w:rsidRPr="00793FA8">
        <w:rPr>
          <w:rFonts w:ascii="Times New Roman" w:hAnsi="Times New Roman" w:cs="Times New Roman"/>
          <w:i w:val="0"/>
          <w:sz w:val="24"/>
          <w:szCs w:val="24"/>
        </w:rPr>
        <w:t>СТУДЕНАТА</w:t>
      </w:r>
    </w:p>
    <w:p w14:paraId="4B3C8EF0" w14:textId="77777777" w:rsidR="005C414B" w:rsidRPr="00E219C1" w:rsidRDefault="005C414B" w:rsidP="00B84AE5">
      <w:pPr>
        <w:pStyle w:val="BodyText"/>
        <w:tabs>
          <w:tab w:val="left" w:pos="9600"/>
        </w:tabs>
        <w:ind w:left="0" w:right="-3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D446560" w14:textId="77777777" w:rsidR="005C414B" w:rsidRPr="00C542BD" w:rsidRDefault="001B1ED1" w:rsidP="00981985">
      <w:pPr>
        <w:pStyle w:val="BodyText"/>
        <w:tabs>
          <w:tab w:val="left" w:pos="9600"/>
        </w:tabs>
        <w:spacing w:before="1" w:line="243" w:lineRule="exact"/>
        <w:ind w:left="0" w:right="-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2BD">
        <w:rPr>
          <w:rFonts w:ascii="Times New Roman" w:hAnsi="Times New Roman" w:cs="Times New Roman"/>
          <w:b/>
          <w:sz w:val="24"/>
          <w:szCs w:val="24"/>
        </w:rPr>
        <w:t>I ОСНОВНЕ ОДРЕДБЕ</w:t>
      </w:r>
    </w:p>
    <w:p w14:paraId="73F20C0F" w14:textId="77777777" w:rsidR="00BA3F75" w:rsidRPr="00E219C1" w:rsidRDefault="00BA3F75" w:rsidP="00B84AE5">
      <w:pPr>
        <w:pStyle w:val="BodyText"/>
        <w:tabs>
          <w:tab w:val="left" w:pos="9600"/>
        </w:tabs>
        <w:spacing w:line="242" w:lineRule="exact"/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27C582C7" w14:textId="77777777" w:rsidR="005C414B" w:rsidRPr="00E219C1" w:rsidRDefault="001B1ED1" w:rsidP="00B84AE5">
      <w:pPr>
        <w:pStyle w:val="BodyText"/>
        <w:tabs>
          <w:tab w:val="left" w:pos="9600"/>
        </w:tabs>
        <w:spacing w:line="242" w:lineRule="exact"/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1.</w:t>
      </w:r>
    </w:p>
    <w:p w14:paraId="5F36D259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Правилником о вредновању ваннаставних активности студената уређују се услови и поступак вредновања ваннаставних активности студената </w:t>
      </w:r>
      <w:r w:rsidR="00BA3F75" w:rsidRPr="00E219C1"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  <w:r w:rsidRPr="00E219C1">
        <w:rPr>
          <w:rFonts w:ascii="Times New Roman" w:hAnsi="Times New Roman" w:cs="Times New Roman"/>
          <w:sz w:val="24"/>
          <w:szCs w:val="24"/>
        </w:rPr>
        <w:t xml:space="preserve">Универзитета у Нишу (у даљем тексту: </w:t>
      </w:r>
      <w:r w:rsidR="00BA3F75" w:rsidRPr="00E219C1">
        <w:rPr>
          <w:rFonts w:ascii="Times New Roman" w:hAnsi="Times New Roman" w:cs="Times New Roman"/>
          <w:sz w:val="24"/>
          <w:szCs w:val="24"/>
        </w:rPr>
        <w:t>Факул</w:t>
      </w:r>
      <w:r w:rsidRPr="00E219C1">
        <w:rPr>
          <w:rFonts w:ascii="Times New Roman" w:hAnsi="Times New Roman" w:cs="Times New Roman"/>
          <w:sz w:val="24"/>
          <w:szCs w:val="24"/>
        </w:rPr>
        <w:t>тет).</w:t>
      </w:r>
    </w:p>
    <w:p w14:paraId="55309A2A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Под ваннаставним активностима у смислу овог </w:t>
      </w:r>
      <w:r w:rsidR="00BA3F75" w:rsidRPr="00E219C1">
        <w:rPr>
          <w:rFonts w:ascii="Times New Roman" w:hAnsi="Times New Roman" w:cs="Times New Roman"/>
          <w:sz w:val="24"/>
          <w:szCs w:val="24"/>
        </w:rPr>
        <w:t>П</w:t>
      </w:r>
      <w:r w:rsidRPr="00E219C1">
        <w:rPr>
          <w:rFonts w:ascii="Times New Roman" w:hAnsi="Times New Roman" w:cs="Times New Roman"/>
          <w:sz w:val="24"/>
          <w:szCs w:val="24"/>
        </w:rPr>
        <w:t>равилника подразумева се свако релевантно ангажовање студента које није предвиђено студијским програмом, а за које се додељује студенту одговарајући број ЕСПБ бодова</w:t>
      </w:r>
      <w:r w:rsidR="00BA3F75" w:rsidRPr="00E219C1">
        <w:rPr>
          <w:rFonts w:ascii="Times New Roman" w:hAnsi="Times New Roman" w:cs="Times New Roman"/>
          <w:sz w:val="24"/>
          <w:szCs w:val="24"/>
        </w:rPr>
        <w:t>,</w:t>
      </w:r>
      <w:r w:rsidRPr="00E219C1">
        <w:rPr>
          <w:rFonts w:ascii="Times New Roman" w:hAnsi="Times New Roman" w:cs="Times New Roman"/>
          <w:sz w:val="24"/>
          <w:szCs w:val="24"/>
        </w:rPr>
        <w:t xml:space="preserve"> у складу са одредбама овог </w:t>
      </w:r>
      <w:r w:rsidR="00BA3F75" w:rsidRPr="00E219C1">
        <w:rPr>
          <w:rFonts w:ascii="Times New Roman" w:hAnsi="Times New Roman" w:cs="Times New Roman"/>
          <w:sz w:val="24"/>
          <w:szCs w:val="24"/>
        </w:rPr>
        <w:t>П</w:t>
      </w:r>
      <w:r w:rsidRPr="00E219C1">
        <w:rPr>
          <w:rFonts w:ascii="Times New Roman" w:hAnsi="Times New Roman" w:cs="Times New Roman"/>
          <w:sz w:val="24"/>
          <w:szCs w:val="24"/>
        </w:rPr>
        <w:t>равилника.</w:t>
      </w:r>
    </w:p>
    <w:p w14:paraId="4497246F" w14:textId="77777777" w:rsidR="00B84AE5" w:rsidRPr="00E219C1" w:rsidRDefault="00B84AE5" w:rsidP="00B84AE5">
      <w:pPr>
        <w:pStyle w:val="BodyText"/>
        <w:tabs>
          <w:tab w:val="left" w:pos="9600"/>
        </w:tabs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755D94BB" w14:textId="77777777" w:rsidR="005C414B" w:rsidRPr="00E219C1" w:rsidRDefault="001B1ED1" w:rsidP="00B84AE5">
      <w:pPr>
        <w:pStyle w:val="BodyText"/>
        <w:tabs>
          <w:tab w:val="left" w:pos="9600"/>
        </w:tabs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2.</w:t>
      </w:r>
    </w:p>
    <w:p w14:paraId="221FC50B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Ваннаставне активности студената обухватају: Организационе активности:</w:t>
      </w:r>
    </w:p>
    <w:p w14:paraId="37D6FB42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0"/>
          <w:tab w:val="left" w:pos="841"/>
          <w:tab w:val="left" w:pos="9600"/>
        </w:tabs>
        <w:spacing w:line="244" w:lineRule="exact"/>
        <w:ind w:left="840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ангажовање у раду органа и тела </w:t>
      </w:r>
      <w:r w:rsidR="00BA3F75" w:rsidRPr="00E219C1">
        <w:rPr>
          <w:rFonts w:ascii="Times New Roman" w:hAnsi="Times New Roman" w:cs="Times New Roman"/>
          <w:sz w:val="24"/>
          <w:szCs w:val="24"/>
        </w:rPr>
        <w:t>Факултета, Универзитета</w:t>
      </w:r>
      <w:r w:rsidRPr="00E219C1">
        <w:rPr>
          <w:rFonts w:ascii="Times New Roman" w:hAnsi="Times New Roman" w:cs="Times New Roman"/>
          <w:sz w:val="24"/>
          <w:szCs w:val="24"/>
        </w:rPr>
        <w:t xml:space="preserve"> </w:t>
      </w:r>
      <w:r w:rsidR="00981985" w:rsidRPr="00E219C1">
        <w:rPr>
          <w:rFonts w:ascii="Times New Roman" w:hAnsi="Times New Roman" w:cs="Times New Roman"/>
          <w:sz w:val="24"/>
          <w:szCs w:val="24"/>
        </w:rPr>
        <w:t xml:space="preserve">у Нишу (у даљем тексту: Универзитет) </w:t>
      </w:r>
      <w:r w:rsidRPr="00E219C1">
        <w:rPr>
          <w:rFonts w:ascii="Times New Roman" w:hAnsi="Times New Roman" w:cs="Times New Roman"/>
          <w:sz w:val="24"/>
          <w:szCs w:val="24"/>
        </w:rPr>
        <w:t>и</w:t>
      </w:r>
      <w:r w:rsidRPr="00E219C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СКОНУС-</w:t>
      </w:r>
      <w:r w:rsidR="00BA3F75" w:rsidRPr="00E219C1">
        <w:rPr>
          <w:rFonts w:ascii="Times New Roman" w:hAnsi="Times New Roman" w:cs="Times New Roman"/>
          <w:sz w:val="24"/>
          <w:szCs w:val="24"/>
        </w:rPr>
        <w:t>а</w:t>
      </w:r>
      <w:r w:rsidRPr="00E219C1">
        <w:rPr>
          <w:rFonts w:ascii="Times New Roman" w:hAnsi="Times New Roman" w:cs="Times New Roman"/>
          <w:sz w:val="24"/>
          <w:szCs w:val="24"/>
        </w:rPr>
        <w:t>;</w:t>
      </w:r>
    </w:p>
    <w:p w14:paraId="4D71D8A9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0"/>
          <w:tab w:val="left" w:pos="841"/>
          <w:tab w:val="left" w:pos="2150"/>
          <w:tab w:val="left" w:pos="2803"/>
          <w:tab w:val="left" w:pos="4555"/>
          <w:tab w:val="left" w:pos="6100"/>
          <w:tab w:val="left" w:pos="7667"/>
          <w:tab w:val="left" w:pos="9600"/>
        </w:tabs>
        <w:spacing w:before="2" w:line="237" w:lineRule="auto"/>
        <w:ind w:right="-39" w:hanging="356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учешће</w:t>
      </w:r>
      <w:r w:rsidRPr="00E219C1">
        <w:rPr>
          <w:rFonts w:ascii="Times New Roman" w:hAnsi="Times New Roman" w:cs="Times New Roman"/>
          <w:sz w:val="24"/>
          <w:szCs w:val="24"/>
        </w:rPr>
        <w:tab/>
        <w:t>у</w:t>
      </w:r>
      <w:r w:rsidRPr="00E219C1">
        <w:rPr>
          <w:rFonts w:ascii="Times New Roman" w:hAnsi="Times New Roman" w:cs="Times New Roman"/>
          <w:sz w:val="24"/>
          <w:szCs w:val="24"/>
        </w:rPr>
        <w:tab/>
        <w:t>различитим</w:t>
      </w:r>
      <w:r w:rsidRPr="00E219C1">
        <w:rPr>
          <w:rFonts w:ascii="Times New Roman" w:hAnsi="Times New Roman" w:cs="Times New Roman"/>
          <w:sz w:val="24"/>
          <w:szCs w:val="24"/>
        </w:rPr>
        <w:tab/>
        <w:t>облицима</w:t>
      </w:r>
      <w:r w:rsidRPr="00E219C1">
        <w:rPr>
          <w:rFonts w:ascii="Times New Roman" w:hAnsi="Times New Roman" w:cs="Times New Roman"/>
          <w:sz w:val="24"/>
          <w:szCs w:val="24"/>
        </w:rPr>
        <w:tab/>
        <w:t>наставног</w:t>
      </w:r>
      <w:r w:rsidR="00981985" w:rsidRPr="00E219C1">
        <w:rPr>
          <w:rFonts w:ascii="Times New Roman" w:hAnsi="Times New Roman" w:cs="Times New Roman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w w:val="95"/>
          <w:sz w:val="24"/>
          <w:szCs w:val="24"/>
        </w:rPr>
        <w:t xml:space="preserve">(демонстратори), </w:t>
      </w:r>
      <w:r w:rsidRPr="00E219C1">
        <w:rPr>
          <w:rFonts w:ascii="Times New Roman" w:hAnsi="Times New Roman" w:cs="Times New Roman"/>
          <w:sz w:val="24"/>
          <w:szCs w:val="24"/>
        </w:rPr>
        <w:t xml:space="preserve">научноистраживачког и стручног рада на </w:t>
      </w:r>
      <w:r w:rsidR="00BA3F75" w:rsidRPr="00E219C1">
        <w:rPr>
          <w:rFonts w:ascii="Times New Roman" w:hAnsi="Times New Roman" w:cs="Times New Roman"/>
          <w:sz w:val="24"/>
          <w:szCs w:val="24"/>
        </w:rPr>
        <w:t xml:space="preserve">Факултету и </w:t>
      </w:r>
      <w:r w:rsidRPr="00E219C1">
        <w:rPr>
          <w:rFonts w:ascii="Times New Roman" w:hAnsi="Times New Roman" w:cs="Times New Roman"/>
          <w:sz w:val="24"/>
          <w:szCs w:val="24"/>
        </w:rPr>
        <w:t>Универзитету</w:t>
      </w:r>
      <w:r w:rsidR="002B73CA" w:rsidRPr="00E219C1">
        <w:rPr>
          <w:rFonts w:ascii="Times New Roman" w:hAnsi="Times New Roman" w:cs="Times New Roman"/>
          <w:sz w:val="24"/>
          <w:szCs w:val="24"/>
        </w:rPr>
        <w:t>, као и учешће у програмима неформалног образовања</w:t>
      </w:r>
      <w:r w:rsidRPr="00E219C1">
        <w:rPr>
          <w:rFonts w:ascii="Times New Roman" w:hAnsi="Times New Roman" w:cs="Times New Roman"/>
          <w:sz w:val="24"/>
          <w:szCs w:val="24"/>
        </w:rPr>
        <w:t>;</w:t>
      </w:r>
    </w:p>
    <w:p w14:paraId="2391A263" w14:textId="77777777" w:rsidR="005C414B" w:rsidRPr="00E219C1" w:rsidRDefault="00BA3F75" w:rsidP="00B84AE5">
      <w:pPr>
        <w:pStyle w:val="ListParagraph"/>
        <w:numPr>
          <w:ilvl w:val="0"/>
          <w:numId w:val="1"/>
        </w:numPr>
        <w:tabs>
          <w:tab w:val="left" w:pos="840"/>
          <w:tab w:val="left" w:pos="841"/>
          <w:tab w:val="left" w:pos="9600"/>
        </w:tabs>
        <w:spacing w:before="2" w:line="237" w:lineRule="auto"/>
        <w:ind w:left="832" w:right="-39" w:hanging="355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обављање </w:t>
      </w:r>
      <w:r w:rsidR="001B1ED1" w:rsidRPr="00E219C1">
        <w:rPr>
          <w:rFonts w:ascii="Times New Roman" w:hAnsi="Times New Roman" w:cs="Times New Roman"/>
          <w:sz w:val="24"/>
          <w:szCs w:val="24"/>
        </w:rPr>
        <w:t>стручн</w:t>
      </w:r>
      <w:r w:rsidRPr="00E219C1">
        <w:rPr>
          <w:rFonts w:ascii="Times New Roman" w:hAnsi="Times New Roman" w:cs="Times New Roman"/>
          <w:sz w:val="24"/>
          <w:szCs w:val="24"/>
        </w:rPr>
        <w:t>е</w:t>
      </w:r>
      <w:r w:rsidR="001B1ED1" w:rsidRPr="00E219C1">
        <w:rPr>
          <w:rFonts w:ascii="Times New Roman" w:hAnsi="Times New Roman" w:cs="Times New Roman"/>
          <w:sz w:val="24"/>
          <w:szCs w:val="24"/>
        </w:rPr>
        <w:t xml:space="preserve"> пракс</w:t>
      </w:r>
      <w:r w:rsidRPr="00E219C1">
        <w:rPr>
          <w:rFonts w:ascii="Times New Roman" w:hAnsi="Times New Roman" w:cs="Times New Roman"/>
          <w:sz w:val="24"/>
          <w:szCs w:val="24"/>
        </w:rPr>
        <w:t>е</w:t>
      </w:r>
      <w:r w:rsidR="001B1ED1" w:rsidRPr="00E219C1">
        <w:rPr>
          <w:rFonts w:ascii="Times New Roman" w:hAnsi="Times New Roman" w:cs="Times New Roman"/>
          <w:sz w:val="24"/>
          <w:szCs w:val="24"/>
        </w:rPr>
        <w:t xml:space="preserve"> у институцијама са којима </w:t>
      </w:r>
      <w:r w:rsidRPr="00E219C1">
        <w:rPr>
          <w:rFonts w:ascii="Times New Roman" w:hAnsi="Times New Roman" w:cs="Times New Roman"/>
          <w:sz w:val="24"/>
          <w:szCs w:val="24"/>
        </w:rPr>
        <w:t>Факултет, односно Универзитет</w:t>
      </w:r>
      <w:r w:rsidR="001B1ED1" w:rsidRPr="00E219C1">
        <w:rPr>
          <w:rFonts w:ascii="Times New Roman" w:hAnsi="Times New Roman" w:cs="Times New Roman"/>
          <w:sz w:val="24"/>
          <w:szCs w:val="24"/>
        </w:rPr>
        <w:t xml:space="preserve"> има закључене уговоре о</w:t>
      </w:r>
      <w:r w:rsidR="001B1ED1" w:rsidRPr="00E21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B1ED1" w:rsidRPr="00E219C1">
        <w:rPr>
          <w:rFonts w:ascii="Times New Roman" w:hAnsi="Times New Roman" w:cs="Times New Roman"/>
          <w:sz w:val="24"/>
          <w:szCs w:val="24"/>
        </w:rPr>
        <w:t>сарадњи;</w:t>
      </w:r>
    </w:p>
    <w:p w14:paraId="250F8563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9600"/>
        </w:tabs>
        <w:spacing w:before="2" w:line="244" w:lineRule="exact"/>
        <w:ind w:left="840" w:right="-39" w:hanging="363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добровољни рад у локалној</w:t>
      </w:r>
      <w:r w:rsidRPr="00E21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заједници;</w:t>
      </w:r>
    </w:p>
    <w:p w14:paraId="5F7CDD23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9600"/>
        </w:tabs>
        <w:spacing w:before="1" w:line="237" w:lineRule="auto"/>
        <w:ind w:right="-39" w:hanging="356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учешће на националним и међународним спортским и културно-уметничким манифестацијама;</w:t>
      </w:r>
    </w:p>
    <w:p w14:paraId="543C6E11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0"/>
          <w:tab w:val="left" w:pos="841"/>
          <w:tab w:val="left" w:pos="9600"/>
        </w:tabs>
        <w:spacing w:line="245" w:lineRule="exact"/>
        <w:ind w:left="840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ангажовање у организовању </w:t>
      </w:r>
      <w:r w:rsidR="00BA3F75" w:rsidRPr="00E219C1">
        <w:rPr>
          <w:rFonts w:ascii="Times New Roman" w:hAnsi="Times New Roman" w:cs="Times New Roman"/>
          <w:sz w:val="24"/>
          <w:szCs w:val="24"/>
        </w:rPr>
        <w:t xml:space="preserve">и реализацији </w:t>
      </w:r>
      <w:r w:rsidRPr="00E219C1">
        <w:rPr>
          <w:rFonts w:ascii="Times New Roman" w:hAnsi="Times New Roman" w:cs="Times New Roman"/>
          <w:sz w:val="24"/>
          <w:szCs w:val="24"/>
        </w:rPr>
        <w:t>трибина и скупова и јавном</w:t>
      </w:r>
      <w:r w:rsidRPr="00E219C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заговарању;</w:t>
      </w:r>
    </w:p>
    <w:p w14:paraId="2D5760A9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0"/>
          <w:tab w:val="left" w:pos="841"/>
          <w:tab w:val="left" w:pos="9600"/>
        </w:tabs>
        <w:ind w:left="840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учешће у организацији и раду летњих школа, радионица и</w:t>
      </w:r>
      <w:r w:rsidRPr="00E219C1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конференција</w:t>
      </w:r>
      <w:r w:rsidR="00BA3F75" w:rsidRPr="00E219C1">
        <w:rPr>
          <w:rFonts w:ascii="Times New Roman" w:hAnsi="Times New Roman" w:cs="Times New Roman"/>
          <w:sz w:val="24"/>
          <w:szCs w:val="24"/>
        </w:rPr>
        <w:t>;</w:t>
      </w:r>
    </w:p>
    <w:p w14:paraId="0C240F1C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before="4" w:line="237" w:lineRule="auto"/>
        <w:ind w:left="837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ангажовање у раду хуманитарних организација и удру</w:t>
      </w:r>
      <w:r w:rsidR="00BA3F75" w:rsidRPr="00E219C1">
        <w:rPr>
          <w:rFonts w:ascii="Times New Roman" w:hAnsi="Times New Roman" w:cs="Times New Roman"/>
          <w:sz w:val="24"/>
          <w:szCs w:val="24"/>
        </w:rPr>
        <w:t>жења лица са посебним потребама;</w:t>
      </w:r>
    </w:p>
    <w:p w14:paraId="5E64653C" w14:textId="77777777" w:rsidR="00BA3F75" w:rsidRPr="00E219C1" w:rsidRDefault="00BA3F75" w:rsidP="00B84AE5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before="4" w:line="237" w:lineRule="auto"/>
        <w:ind w:left="837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ангажовање у реализацији пројеката које спроводе организације и удружења са којима Факултет</w:t>
      </w:r>
      <w:r w:rsidR="00B84AE5" w:rsidRPr="00E219C1">
        <w:rPr>
          <w:rFonts w:ascii="Times New Roman" w:hAnsi="Times New Roman" w:cs="Times New Roman"/>
          <w:sz w:val="24"/>
          <w:szCs w:val="24"/>
        </w:rPr>
        <w:t>, односно</w:t>
      </w:r>
      <w:r w:rsidRPr="00E219C1">
        <w:rPr>
          <w:rFonts w:ascii="Times New Roman" w:hAnsi="Times New Roman" w:cs="Times New Roman"/>
          <w:sz w:val="24"/>
          <w:szCs w:val="24"/>
        </w:rPr>
        <w:t xml:space="preserve"> Универзитет има споразуме о сарадњи</w:t>
      </w:r>
      <w:r w:rsidR="00B84AE5" w:rsidRPr="00E219C1">
        <w:rPr>
          <w:rFonts w:ascii="Times New Roman" w:hAnsi="Times New Roman" w:cs="Times New Roman"/>
          <w:sz w:val="24"/>
          <w:szCs w:val="24"/>
        </w:rPr>
        <w:t xml:space="preserve">, </w:t>
      </w:r>
      <w:r w:rsidRPr="00E219C1">
        <w:rPr>
          <w:rFonts w:ascii="Times New Roman" w:hAnsi="Times New Roman" w:cs="Times New Roman"/>
          <w:sz w:val="24"/>
          <w:szCs w:val="24"/>
        </w:rPr>
        <w:t xml:space="preserve">или </w:t>
      </w:r>
      <w:r w:rsidR="00B84AE5" w:rsidRPr="00E219C1">
        <w:rPr>
          <w:rFonts w:ascii="Times New Roman" w:hAnsi="Times New Roman" w:cs="Times New Roman"/>
          <w:sz w:val="24"/>
          <w:szCs w:val="24"/>
        </w:rPr>
        <w:t>са којима партнерски реализује одређене програме и пројекте.</w:t>
      </w:r>
      <w:r w:rsidRPr="00E219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C9440" w14:textId="77777777" w:rsidR="00BA3F75" w:rsidRPr="00E219C1" w:rsidRDefault="00BA3F75" w:rsidP="00B84AE5">
      <w:pPr>
        <w:tabs>
          <w:tab w:val="left" w:pos="837"/>
          <w:tab w:val="left" w:pos="838"/>
          <w:tab w:val="left" w:pos="9600"/>
        </w:tabs>
        <w:spacing w:before="4" w:line="237" w:lineRule="auto"/>
        <w:ind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482032D7" w14:textId="77777777" w:rsidR="00BA3F75" w:rsidRPr="00E219C1" w:rsidRDefault="00BA3F75" w:rsidP="00B84AE5">
      <w:pPr>
        <w:tabs>
          <w:tab w:val="left" w:pos="837"/>
          <w:tab w:val="left" w:pos="838"/>
          <w:tab w:val="left" w:pos="9600"/>
        </w:tabs>
        <w:spacing w:before="4" w:line="237" w:lineRule="auto"/>
        <w:ind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164B48E9" w14:textId="77777777" w:rsidR="005C414B" w:rsidRPr="00E219C1" w:rsidRDefault="001B1ED1" w:rsidP="00B84AE5">
      <w:pPr>
        <w:pStyle w:val="BodyText"/>
        <w:tabs>
          <w:tab w:val="left" w:pos="9600"/>
        </w:tabs>
        <w:spacing w:line="243" w:lineRule="exact"/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3.</w:t>
      </w:r>
    </w:p>
    <w:p w14:paraId="6138CE36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Ваннаставне активности студента из члана 2. овог </w:t>
      </w:r>
      <w:r w:rsidR="00B84AE5" w:rsidRPr="00E219C1">
        <w:rPr>
          <w:rFonts w:ascii="Times New Roman" w:hAnsi="Times New Roman" w:cs="Times New Roman"/>
          <w:sz w:val="24"/>
          <w:szCs w:val="24"/>
        </w:rPr>
        <w:t>П</w:t>
      </w:r>
      <w:r w:rsidRPr="00E219C1">
        <w:rPr>
          <w:rFonts w:ascii="Times New Roman" w:hAnsi="Times New Roman" w:cs="Times New Roman"/>
          <w:sz w:val="24"/>
          <w:szCs w:val="24"/>
        </w:rPr>
        <w:t>равилника изражавају се у одговарајућем броју ЕСПБ бодова који се уписују, заједно са описом активности и периодом у коме је активност обављана, у додатак диплом</w:t>
      </w:r>
      <w:r w:rsidR="00B84AE5" w:rsidRPr="00E219C1">
        <w:rPr>
          <w:rFonts w:ascii="Times New Roman" w:hAnsi="Times New Roman" w:cs="Times New Roman"/>
          <w:sz w:val="24"/>
          <w:szCs w:val="24"/>
        </w:rPr>
        <w:t>и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5B4BD6F7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ЕСПБ бодови додељени у складу са овим </w:t>
      </w:r>
      <w:r w:rsidR="00B84AE5" w:rsidRPr="00E219C1">
        <w:rPr>
          <w:rFonts w:ascii="Times New Roman" w:hAnsi="Times New Roman" w:cs="Times New Roman"/>
          <w:sz w:val="24"/>
          <w:szCs w:val="24"/>
        </w:rPr>
        <w:t>П</w:t>
      </w:r>
      <w:r w:rsidRPr="00E219C1">
        <w:rPr>
          <w:rFonts w:ascii="Times New Roman" w:hAnsi="Times New Roman" w:cs="Times New Roman"/>
          <w:sz w:val="24"/>
          <w:szCs w:val="24"/>
        </w:rPr>
        <w:t>равилником нису кумулативни са ЕСПБ бодовима који се стичу у оквиру уписаног студијског програма и не узимају се у обзир приликом рангирања студената код уписа школске године или виших нивоа студија.</w:t>
      </w:r>
    </w:p>
    <w:p w14:paraId="0782AA69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8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Ови ЕСПБ </w:t>
      </w:r>
      <w:r w:rsidR="00B84AE5" w:rsidRPr="00E219C1">
        <w:rPr>
          <w:rFonts w:ascii="Times New Roman" w:hAnsi="Times New Roman" w:cs="Times New Roman"/>
          <w:sz w:val="24"/>
          <w:szCs w:val="24"/>
        </w:rPr>
        <w:t xml:space="preserve">бодови </w:t>
      </w:r>
      <w:r w:rsidRPr="00E219C1">
        <w:rPr>
          <w:rFonts w:ascii="Times New Roman" w:hAnsi="Times New Roman" w:cs="Times New Roman"/>
          <w:sz w:val="24"/>
          <w:szCs w:val="24"/>
        </w:rPr>
        <w:t>могу се узети у обзир само приликом уписа вишег нивоа студија уколико кандидати имају исти број ЕСПБ бодова стечених испуњавањем обавеза у оквиру студијског програма.</w:t>
      </w:r>
    </w:p>
    <w:p w14:paraId="3AD0281B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lastRenderedPageBreak/>
        <w:t>Уписом додатних ЕСПБ бодова не мења се обавеза студента да положи све испите предвиђене студијским</w:t>
      </w:r>
      <w:r w:rsidRPr="00E21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програмом.</w:t>
      </w:r>
    </w:p>
    <w:p w14:paraId="5E9F62DB" w14:textId="77777777" w:rsidR="005C414B" w:rsidRPr="00E219C1" w:rsidRDefault="005C414B" w:rsidP="00B84AE5">
      <w:pPr>
        <w:pStyle w:val="BodyText"/>
        <w:tabs>
          <w:tab w:val="left" w:pos="9600"/>
        </w:tabs>
        <w:spacing w:before="1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23A05D9A" w14:textId="77777777" w:rsidR="005C414B" w:rsidRPr="00C542BD" w:rsidRDefault="001B1ED1" w:rsidP="00981985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2BD">
        <w:rPr>
          <w:rFonts w:ascii="Times New Roman" w:hAnsi="Times New Roman" w:cs="Times New Roman"/>
          <w:b/>
          <w:sz w:val="24"/>
          <w:szCs w:val="24"/>
        </w:rPr>
        <w:t>II ПОСТУПАК ВРЕДНОВАЊА ВАННАСТАВНИХ АКТИВНОСТИ</w:t>
      </w:r>
    </w:p>
    <w:p w14:paraId="5A33A1F4" w14:textId="77777777" w:rsidR="00B84AE5" w:rsidRPr="00E219C1" w:rsidRDefault="00B84AE5" w:rsidP="00B84AE5">
      <w:pPr>
        <w:pStyle w:val="BodyText"/>
        <w:tabs>
          <w:tab w:val="left" w:pos="9600"/>
        </w:tabs>
        <w:spacing w:line="243" w:lineRule="exact"/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09D8F2A6" w14:textId="77777777" w:rsidR="005C414B" w:rsidRPr="00E219C1" w:rsidRDefault="001B1ED1" w:rsidP="00B84AE5">
      <w:pPr>
        <w:pStyle w:val="BodyText"/>
        <w:tabs>
          <w:tab w:val="left" w:pos="9600"/>
        </w:tabs>
        <w:spacing w:line="243" w:lineRule="exact"/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4.</w:t>
      </w:r>
    </w:p>
    <w:p w14:paraId="62E17816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Комисија Факултета за вредновање ваннаставних активности студената (у даљем тексту: Комисија) утврђује испуњеност услова и обим активности изражен у ЕСПБ бодовима за ваннаставне активности из члана 2. овог </w:t>
      </w:r>
      <w:r w:rsidR="00B84AE5" w:rsidRPr="00E219C1">
        <w:rPr>
          <w:rFonts w:ascii="Times New Roman" w:hAnsi="Times New Roman" w:cs="Times New Roman"/>
          <w:sz w:val="24"/>
          <w:szCs w:val="24"/>
        </w:rPr>
        <w:t>П</w:t>
      </w:r>
      <w:r w:rsidRPr="00E219C1">
        <w:rPr>
          <w:rFonts w:ascii="Times New Roman" w:hAnsi="Times New Roman" w:cs="Times New Roman"/>
          <w:sz w:val="24"/>
          <w:szCs w:val="24"/>
        </w:rPr>
        <w:t>равилника.</w:t>
      </w:r>
    </w:p>
    <w:p w14:paraId="7EC8BD27" w14:textId="77777777" w:rsidR="005C414B" w:rsidRPr="00E219C1" w:rsidRDefault="001B1ED1" w:rsidP="00B84AE5">
      <w:pPr>
        <w:pStyle w:val="BodyText"/>
        <w:tabs>
          <w:tab w:val="left" w:pos="9600"/>
        </w:tabs>
        <w:spacing w:before="80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Комисија има три члана. Комисиј</w:t>
      </w:r>
      <w:r w:rsidR="006D5C3E" w:rsidRPr="00E219C1">
        <w:rPr>
          <w:rFonts w:ascii="Times New Roman" w:hAnsi="Times New Roman" w:cs="Times New Roman"/>
          <w:sz w:val="24"/>
          <w:szCs w:val="24"/>
        </w:rPr>
        <w:t>у</w:t>
      </w:r>
      <w:r w:rsidRPr="00E219C1">
        <w:rPr>
          <w:rFonts w:ascii="Times New Roman" w:hAnsi="Times New Roman" w:cs="Times New Roman"/>
          <w:sz w:val="24"/>
          <w:szCs w:val="24"/>
        </w:rPr>
        <w:t xml:space="preserve"> </w:t>
      </w:r>
      <w:r w:rsidR="006D5C3E" w:rsidRPr="00E219C1">
        <w:rPr>
          <w:rFonts w:ascii="Times New Roman" w:hAnsi="Times New Roman" w:cs="Times New Roman"/>
          <w:sz w:val="24"/>
          <w:szCs w:val="24"/>
        </w:rPr>
        <w:t>чине</w:t>
      </w:r>
      <w:r w:rsidRPr="00E219C1">
        <w:rPr>
          <w:rFonts w:ascii="Times New Roman" w:hAnsi="Times New Roman" w:cs="Times New Roman"/>
          <w:sz w:val="24"/>
          <w:szCs w:val="24"/>
        </w:rPr>
        <w:t>: продекан за наставу и два представника студената</w:t>
      </w:r>
      <w:r w:rsidR="006D5C3E" w:rsidRPr="00E219C1">
        <w:rPr>
          <w:rFonts w:ascii="Times New Roman" w:hAnsi="Times New Roman" w:cs="Times New Roman"/>
          <w:sz w:val="24"/>
          <w:szCs w:val="24"/>
        </w:rPr>
        <w:t>, и то: студент продекан и један студент кога бира Студентски парламент Факултета.</w:t>
      </w:r>
    </w:p>
    <w:p w14:paraId="760D8736" w14:textId="77777777" w:rsidR="005C414B" w:rsidRPr="00E219C1" w:rsidRDefault="001B1ED1" w:rsidP="00B84AE5">
      <w:pPr>
        <w:pStyle w:val="BodyText"/>
        <w:tabs>
          <w:tab w:val="left" w:pos="9600"/>
        </w:tabs>
        <w:spacing w:before="1" w:line="243" w:lineRule="exact"/>
        <w:ind w:left="840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Председник Комисије је продекан за наставу.</w:t>
      </w:r>
    </w:p>
    <w:p w14:paraId="0009212D" w14:textId="77777777" w:rsidR="005C414B" w:rsidRPr="00E219C1" w:rsidRDefault="001B1ED1" w:rsidP="006D5C3E">
      <w:pPr>
        <w:pStyle w:val="BodyText"/>
        <w:tabs>
          <w:tab w:val="left" w:pos="9600"/>
        </w:tabs>
        <w:spacing w:line="243" w:lineRule="exact"/>
        <w:ind w:left="142" w:right="-3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Мандат члана Комисије </w:t>
      </w:r>
      <w:r w:rsidR="006D5C3E" w:rsidRPr="00E219C1">
        <w:rPr>
          <w:rFonts w:ascii="Times New Roman" w:hAnsi="Times New Roman" w:cs="Times New Roman"/>
          <w:sz w:val="24"/>
          <w:szCs w:val="24"/>
        </w:rPr>
        <w:t xml:space="preserve">кога бира студентски парламент </w:t>
      </w:r>
      <w:r w:rsidRPr="00E219C1">
        <w:rPr>
          <w:rFonts w:ascii="Times New Roman" w:hAnsi="Times New Roman" w:cs="Times New Roman"/>
          <w:sz w:val="24"/>
          <w:szCs w:val="24"/>
        </w:rPr>
        <w:t>из реда студената траје годину дана.</w:t>
      </w:r>
    </w:p>
    <w:p w14:paraId="794A66E1" w14:textId="77777777" w:rsidR="00B84AE5" w:rsidRPr="00E219C1" w:rsidRDefault="00B84AE5" w:rsidP="00B84AE5">
      <w:pPr>
        <w:pStyle w:val="BodyText"/>
        <w:tabs>
          <w:tab w:val="left" w:pos="9600"/>
        </w:tabs>
        <w:spacing w:line="242" w:lineRule="exact"/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3659B409" w14:textId="77777777" w:rsidR="005C414B" w:rsidRPr="00E219C1" w:rsidRDefault="001B1ED1" w:rsidP="00B84AE5">
      <w:pPr>
        <w:pStyle w:val="BodyText"/>
        <w:tabs>
          <w:tab w:val="left" w:pos="9600"/>
        </w:tabs>
        <w:spacing w:line="242" w:lineRule="exact"/>
        <w:ind w:left="4406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5.</w:t>
      </w:r>
    </w:p>
    <w:p w14:paraId="2A5C8CEC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Студент који је стекао услове за доделу ЕСПБ бодова за ваннаставне активности из члана 2. овог </w:t>
      </w:r>
      <w:r w:rsidR="00B84AE5" w:rsidRPr="00E219C1">
        <w:rPr>
          <w:rFonts w:ascii="Times New Roman" w:hAnsi="Times New Roman" w:cs="Times New Roman"/>
          <w:sz w:val="24"/>
          <w:szCs w:val="24"/>
        </w:rPr>
        <w:t>П</w:t>
      </w:r>
      <w:r w:rsidRPr="00E219C1">
        <w:rPr>
          <w:rFonts w:ascii="Times New Roman" w:hAnsi="Times New Roman" w:cs="Times New Roman"/>
          <w:sz w:val="24"/>
          <w:szCs w:val="24"/>
        </w:rPr>
        <w:t>равилника подноси Комисији писану молбу и доказе о испуњености услова.</w:t>
      </w:r>
    </w:p>
    <w:p w14:paraId="3B96F06F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Студент може истовремено да поднесе захтев за доделу ЕСПБ бодова по више основа.</w:t>
      </w:r>
    </w:p>
    <w:p w14:paraId="28929CBB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Молба се, по правилу, подноси у периоду од 1. до 30. октобра за активности реализоване током претходне школске године.</w:t>
      </w:r>
    </w:p>
    <w:p w14:paraId="1B937393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Изузетно, у случају када студент дипломира, може поднети молбу и пре рока из става 3. овог члана.</w:t>
      </w:r>
    </w:p>
    <w:p w14:paraId="02C58661" w14:textId="77777777" w:rsidR="00B84AE5" w:rsidRPr="00E219C1" w:rsidRDefault="00B84AE5" w:rsidP="00B84AE5">
      <w:pPr>
        <w:pStyle w:val="BodyText"/>
        <w:tabs>
          <w:tab w:val="left" w:pos="9600"/>
        </w:tabs>
        <w:spacing w:line="243" w:lineRule="exact"/>
        <w:ind w:left="4407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6EC0DEA6" w14:textId="77777777" w:rsidR="005C414B" w:rsidRPr="00E219C1" w:rsidRDefault="001B1ED1" w:rsidP="00B84AE5">
      <w:pPr>
        <w:pStyle w:val="BodyText"/>
        <w:tabs>
          <w:tab w:val="left" w:pos="9600"/>
        </w:tabs>
        <w:spacing w:line="243" w:lineRule="exact"/>
        <w:ind w:left="4407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6.</w:t>
      </w:r>
    </w:p>
    <w:p w14:paraId="782A74F9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Комисија је у обавези да најкасније до 10. децембра размотри све поднете молбе и донесе одлуку.</w:t>
      </w:r>
    </w:p>
    <w:p w14:paraId="0FD6702B" w14:textId="77777777" w:rsidR="005C414B" w:rsidRPr="00E219C1" w:rsidRDefault="001B1ED1" w:rsidP="00B84AE5">
      <w:pPr>
        <w:pStyle w:val="BodyText"/>
        <w:tabs>
          <w:tab w:val="left" w:pos="9600"/>
        </w:tabs>
        <w:ind w:left="121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Комисија може молбу да прихвати у целини или делимично, да одбије или да затражи допуну документације.</w:t>
      </w:r>
    </w:p>
    <w:p w14:paraId="3099D0E7" w14:textId="77777777" w:rsidR="005C414B" w:rsidRPr="00E219C1" w:rsidRDefault="001B1ED1" w:rsidP="00B84AE5">
      <w:pPr>
        <w:pStyle w:val="BodyText"/>
        <w:tabs>
          <w:tab w:val="left" w:pos="9600"/>
        </w:tabs>
        <w:spacing w:line="241" w:lineRule="exact"/>
        <w:ind w:left="142" w:right="-3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Комисија донету одлуку доставља подносиоцу молбе и </w:t>
      </w:r>
      <w:r w:rsidR="00B84AE5" w:rsidRPr="00E219C1">
        <w:rPr>
          <w:rFonts w:ascii="Times New Roman" w:hAnsi="Times New Roman" w:cs="Times New Roman"/>
          <w:sz w:val="24"/>
          <w:szCs w:val="24"/>
        </w:rPr>
        <w:t>С</w:t>
      </w:r>
      <w:r w:rsidRPr="00E219C1">
        <w:rPr>
          <w:rFonts w:ascii="Times New Roman" w:hAnsi="Times New Roman" w:cs="Times New Roman"/>
          <w:sz w:val="24"/>
          <w:szCs w:val="24"/>
        </w:rPr>
        <w:t>лужби</w:t>
      </w:r>
      <w:r w:rsidR="00B84AE5" w:rsidRPr="00E219C1">
        <w:rPr>
          <w:rFonts w:ascii="Times New Roman" w:hAnsi="Times New Roman" w:cs="Times New Roman"/>
          <w:sz w:val="24"/>
          <w:szCs w:val="24"/>
        </w:rPr>
        <w:t xml:space="preserve"> за наставу и студентска питања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17EFF900" w14:textId="77777777" w:rsidR="005C414B" w:rsidRPr="00E219C1" w:rsidRDefault="001B1ED1" w:rsidP="00B84AE5">
      <w:pPr>
        <w:pStyle w:val="BodyText"/>
        <w:tabs>
          <w:tab w:val="left" w:pos="9600"/>
        </w:tabs>
        <w:ind w:left="121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Одлука садржи опис признатих ваннаставних активности студента и број ЕСПБ бодова.</w:t>
      </w:r>
    </w:p>
    <w:p w14:paraId="6C3028A0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left="121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Одлука се евидентира у досијеу студента и у информационој бази Факултета.</w:t>
      </w:r>
    </w:p>
    <w:p w14:paraId="0E9361BD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Признате активности уписују се у индекс студента у </w:t>
      </w:r>
      <w:r w:rsidR="00B84AE5" w:rsidRPr="00E219C1">
        <w:rPr>
          <w:rFonts w:ascii="Times New Roman" w:hAnsi="Times New Roman" w:cs="Times New Roman"/>
          <w:sz w:val="24"/>
          <w:szCs w:val="24"/>
        </w:rPr>
        <w:t>С</w:t>
      </w:r>
      <w:r w:rsidRPr="00E219C1">
        <w:rPr>
          <w:rFonts w:ascii="Times New Roman" w:hAnsi="Times New Roman" w:cs="Times New Roman"/>
          <w:sz w:val="24"/>
          <w:szCs w:val="24"/>
        </w:rPr>
        <w:t>лужби</w:t>
      </w:r>
      <w:r w:rsidR="00B84AE5" w:rsidRPr="00E219C1">
        <w:rPr>
          <w:rFonts w:ascii="Times New Roman" w:hAnsi="Times New Roman" w:cs="Times New Roman"/>
          <w:sz w:val="24"/>
          <w:szCs w:val="24"/>
        </w:rPr>
        <w:t xml:space="preserve"> за наставу и студентска питања</w:t>
      </w:r>
      <w:r w:rsidRPr="00E219C1">
        <w:rPr>
          <w:rFonts w:ascii="Times New Roman" w:hAnsi="Times New Roman" w:cs="Times New Roman"/>
          <w:sz w:val="24"/>
          <w:szCs w:val="24"/>
        </w:rPr>
        <w:t>, а оверава их продекан за наставу.</w:t>
      </w:r>
    </w:p>
    <w:p w14:paraId="47193A72" w14:textId="77777777" w:rsidR="005C414B" w:rsidRPr="00E219C1" w:rsidRDefault="005C414B" w:rsidP="00B84AE5">
      <w:pPr>
        <w:pStyle w:val="BodyText"/>
        <w:tabs>
          <w:tab w:val="left" w:pos="9600"/>
        </w:tabs>
        <w:spacing w:before="11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2DE3F664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left="4407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</w:t>
      </w:r>
      <w:r w:rsidRPr="00E21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7.</w:t>
      </w:r>
    </w:p>
    <w:p w14:paraId="1D701F0A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Уколико студент није задовољан одлуком </w:t>
      </w:r>
      <w:r w:rsidR="00B84AE5" w:rsidRPr="00E219C1">
        <w:rPr>
          <w:rFonts w:ascii="Times New Roman" w:hAnsi="Times New Roman" w:cs="Times New Roman"/>
          <w:sz w:val="24"/>
          <w:szCs w:val="24"/>
        </w:rPr>
        <w:t>К</w:t>
      </w:r>
      <w:r w:rsidRPr="00E219C1">
        <w:rPr>
          <w:rFonts w:ascii="Times New Roman" w:hAnsi="Times New Roman" w:cs="Times New Roman"/>
          <w:sz w:val="24"/>
          <w:szCs w:val="24"/>
        </w:rPr>
        <w:t>омисије, има право жалбе другостепен</w:t>
      </w:r>
      <w:r w:rsidR="00AD7F5E">
        <w:rPr>
          <w:rFonts w:ascii="Times New Roman" w:hAnsi="Times New Roman" w:cs="Times New Roman"/>
          <w:sz w:val="24"/>
          <w:szCs w:val="24"/>
          <w:lang w:val="sr-Cyrl-RS"/>
        </w:rPr>
        <w:t xml:space="preserve">ом </w:t>
      </w:r>
      <w:r w:rsidRPr="00E219C1">
        <w:rPr>
          <w:rFonts w:ascii="Times New Roman" w:hAnsi="Times New Roman" w:cs="Times New Roman"/>
          <w:sz w:val="24"/>
          <w:szCs w:val="24"/>
        </w:rPr>
        <w:t xml:space="preserve"> </w:t>
      </w:r>
      <w:r w:rsidR="00AD7F5E">
        <w:rPr>
          <w:rFonts w:ascii="Times New Roman" w:hAnsi="Times New Roman" w:cs="Times New Roman"/>
          <w:sz w:val="24"/>
          <w:szCs w:val="24"/>
          <w:lang w:val="sr-Cyrl-RS"/>
        </w:rPr>
        <w:t>органу</w:t>
      </w:r>
      <w:r w:rsidRPr="00E219C1">
        <w:rPr>
          <w:rFonts w:ascii="Times New Roman" w:hAnsi="Times New Roman" w:cs="Times New Roman"/>
          <w:sz w:val="24"/>
          <w:szCs w:val="24"/>
        </w:rPr>
        <w:t xml:space="preserve"> у року од 8</w:t>
      </w:r>
      <w:r w:rsidRPr="00E21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дана.</w:t>
      </w:r>
    </w:p>
    <w:p w14:paraId="71638BC3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По жалби на одлуку </w:t>
      </w:r>
      <w:r w:rsidR="00B84AE5" w:rsidRPr="00E219C1">
        <w:rPr>
          <w:rFonts w:ascii="Times New Roman" w:hAnsi="Times New Roman" w:cs="Times New Roman"/>
          <w:sz w:val="24"/>
          <w:szCs w:val="24"/>
        </w:rPr>
        <w:t>К</w:t>
      </w:r>
      <w:r w:rsidRPr="00E219C1">
        <w:rPr>
          <w:rFonts w:ascii="Times New Roman" w:hAnsi="Times New Roman" w:cs="Times New Roman"/>
          <w:sz w:val="24"/>
          <w:szCs w:val="24"/>
        </w:rPr>
        <w:t xml:space="preserve">омисије </w:t>
      </w:r>
      <w:r w:rsidR="00B84AE5" w:rsidRPr="00E219C1">
        <w:rPr>
          <w:rFonts w:ascii="Times New Roman" w:hAnsi="Times New Roman" w:cs="Times New Roman"/>
          <w:sz w:val="24"/>
          <w:szCs w:val="24"/>
        </w:rPr>
        <w:t>Ф</w:t>
      </w:r>
      <w:r w:rsidRPr="00E219C1">
        <w:rPr>
          <w:rFonts w:ascii="Times New Roman" w:hAnsi="Times New Roman" w:cs="Times New Roman"/>
          <w:sz w:val="24"/>
          <w:szCs w:val="24"/>
        </w:rPr>
        <w:t xml:space="preserve">акултета одлучује </w:t>
      </w:r>
      <w:r w:rsidR="006D5C3E" w:rsidRPr="00E219C1">
        <w:rPr>
          <w:rFonts w:ascii="Times New Roman" w:hAnsi="Times New Roman" w:cs="Times New Roman"/>
          <w:sz w:val="24"/>
          <w:szCs w:val="24"/>
        </w:rPr>
        <w:t>Наставно-научно веће Факултета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12F59C79" w14:textId="77777777" w:rsidR="005C414B" w:rsidRPr="00E219C1" w:rsidRDefault="005C414B" w:rsidP="00B84AE5">
      <w:pPr>
        <w:pStyle w:val="BodyText"/>
        <w:tabs>
          <w:tab w:val="left" w:pos="9600"/>
        </w:tabs>
        <w:spacing w:before="12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73807F55" w14:textId="77777777" w:rsidR="005C414B" w:rsidRPr="00E219C1" w:rsidRDefault="001B1ED1" w:rsidP="00B84AE5">
      <w:pPr>
        <w:pStyle w:val="BodyText"/>
        <w:tabs>
          <w:tab w:val="left" w:pos="9600"/>
        </w:tabs>
        <w:spacing w:line="243" w:lineRule="exact"/>
        <w:ind w:left="4407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8.</w:t>
      </w:r>
    </w:p>
    <w:p w14:paraId="23A1D49F" w14:textId="77777777" w:rsidR="005C414B" w:rsidRPr="00E219C1" w:rsidRDefault="001B1ED1" w:rsidP="00B84AE5">
      <w:pPr>
        <w:pStyle w:val="BodyText"/>
        <w:tabs>
          <w:tab w:val="left" w:pos="9600"/>
        </w:tabs>
        <w:ind w:left="121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Одлука </w:t>
      </w:r>
      <w:r w:rsidR="00AD7F5E">
        <w:rPr>
          <w:rFonts w:ascii="Times New Roman" w:hAnsi="Times New Roman" w:cs="Times New Roman"/>
          <w:sz w:val="24"/>
          <w:szCs w:val="24"/>
          <w:lang w:val="sr-Cyrl-RS"/>
        </w:rPr>
        <w:t>Наставно-научног већа Факултета</w:t>
      </w:r>
      <w:r w:rsidRPr="00E219C1">
        <w:rPr>
          <w:rFonts w:ascii="Times New Roman" w:hAnsi="Times New Roman" w:cs="Times New Roman"/>
          <w:sz w:val="24"/>
          <w:szCs w:val="24"/>
        </w:rPr>
        <w:t xml:space="preserve"> о додели ЕСПБ бодова</w:t>
      </w:r>
      <w:r w:rsidR="00981985" w:rsidRPr="00E219C1">
        <w:rPr>
          <w:rFonts w:ascii="Times New Roman" w:hAnsi="Times New Roman" w:cs="Times New Roman"/>
          <w:sz w:val="24"/>
          <w:szCs w:val="24"/>
        </w:rPr>
        <w:t xml:space="preserve"> након разматрања поднете жалбе,</w:t>
      </w:r>
      <w:r w:rsidRPr="00E219C1">
        <w:rPr>
          <w:rFonts w:ascii="Times New Roman" w:hAnsi="Times New Roman" w:cs="Times New Roman"/>
          <w:sz w:val="24"/>
          <w:szCs w:val="24"/>
        </w:rPr>
        <w:t xml:space="preserve"> доставља се </w:t>
      </w:r>
      <w:r w:rsidR="00981985" w:rsidRPr="00E219C1">
        <w:rPr>
          <w:rFonts w:ascii="Times New Roman" w:hAnsi="Times New Roman" w:cs="Times New Roman"/>
          <w:sz w:val="24"/>
          <w:szCs w:val="24"/>
        </w:rPr>
        <w:t>Служби за наставу и студентска питања Ф</w:t>
      </w:r>
      <w:r w:rsidRPr="00E219C1">
        <w:rPr>
          <w:rFonts w:ascii="Times New Roman" w:hAnsi="Times New Roman" w:cs="Times New Roman"/>
          <w:sz w:val="24"/>
          <w:szCs w:val="24"/>
        </w:rPr>
        <w:t xml:space="preserve">акултета, која их евидентира у досијеу студената и информационој бази података </w:t>
      </w:r>
      <w:r w:rsidR="00981985" w:rsidRPr="00E219C1">
        <w:rPr>
          <w:rFonts w:ascii="Times New Roman" w:hAnsi="Times New Roman" w:cs="Times New Roman"/>
          <w:sz w:val="24"/>
          <w:szCs w:val="24"/>
        </w:rPr>
        <w:t>Ф</w:t>
      </w:r>
      <w:r w:rsidRPr="00E219C1">
        <w:rPr>
          <w:rFonts w:ascii="Times New Roman" w:hAnsi="Times New Roman" w:cs="Times New Roman"/>
          <w:sz w:val="24"/>
          <w:szCs w:val="24"/>
        </w:rPr>
        <w:t>акултета.</w:t>
      </w:r>
    </w:p>
    <w:p w14:paraId="12668B3E" w14:textId="77777777" w:rsidR="00B84AE5" w:rsidRPr="00E219C1" w:rsidRDefault="00B84AE5" w:rsidP="00B84AE5">
      <w:pPr>
        <w:pStyle w:val="BodyText"/>
        <w:tabs>
          <w:tab w:val="left" w:pos="9600"/>
        </w:tabs>
        <w:spacing w:line="243" w:lineRule="exact"/>
        <w:ind w:left="1713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02F874D6" w14:textId="77777777" w:rsidR="00981985" w:rsidRPr="00E219C1" w:rsidRDefault="00981985" w:rsidP="00B84AE5">
      <w:pPr>
        <w:pStyle w:val="BodyText"/>
        <w:tabs>
          <w:tab w:val="left" w:pos="9600"/>
        </w:tabs>
        <w:spacing w:line="243" w:lineRule="exact"/>
        <w:ind w:left="1713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10A6E8C6" w14:textId="77777777" w:rsidR="00981985" w:rsidRPr="00E219C1" w:rsidRDefault="00981985" w:rsidP="00B84AE5">
      <w:pPr>
        <w:pStyle w:val="BodyText"/>
        <w:tabs>
          <w:tab w:val="left" w:pos="9600"/>
        </w:tabs>
        <w:spacing w:line="243" w:lineRule="exact"/>
        <w:ind w:left="1713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6E3C9BCB" w14:textId="77777777" w:rsidR="00812776" w:rsidRPr="00E219C1" w:rsidRDefault="00812776" w:rsidP="00C542BD">
      <w:pPr>
        <w:pStyle w:val="BodyText"/>
        <w:tabs>
          <w:tab w:val="left" w:pos="9600"/>
        </w:tabs>
        <w:spacing w:line="243" w:lineRule="exact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26319D81" w14:textId="77777777" w:rsidR="00981985" w:rsidRPr="00E219C1" w:rsidRDefault="00981985" w:rsidP="00B84AE5">
      <w:pPr>
        <w:pStyle w:val="BodyText"/>
        <w:tabs>
          <w:tab w:val="left" w:pos="9600"/>
        </w:tabs>
        <w:spacing w:line="243" w:lineRule="exact"/>
        <w:ind w:left="1713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587420EC" w14:textId="77777777" w:rsidR="005C414B" w:rsidRPr="00C542BD" w:rsidRDefault="001B1ED1" w:rsidP="00981985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2BD">
        <w:rPr>
          <w:rFonts w:ascii="Times New Roman" w:hAnsi="Times New Roman" w:cs="Times New Roman"/>
          <w:b/>
          <w:sz w:val="24"/>
          <w:szCs w:val="24"/>
        </w:rPr>
        <w:lastRenderedPageBreak/>
        <w:t>III УСЛОВИ ЗА ДОДЕЛУ ЕСПБ БОДОВА</w:t>
      </w:r>
    </w:p>
    <w:p w14:paraId="7A1FED60" w14:textId="77777777" w:rsidR="00981985" w:rsidRPr="00C542BD" w:rsidRDefault="00981985" w:rsidP="00B84AE5">
      <w:pPr>
        <w:tabs>
          <w:tab w:val="left" w:pos="9600"/>
        </w:tabs>
        <w:spacing w:line="243" w:lineRule="exact"/>
        <w:ind w:left="1709" w:right="-3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5E26E71" w14:textId="77777777" w:rsidR="005C414B" w:rsidRPr="00C542BD" w:rsidRDefault="001B1ED1" w:rsidP="00C542BD">
      <w:pPr>
        <w:tabs>
          <w:tab w:val="left" w:pos="9600"/>
        </w:tabs>
        <w:spacing w:line="243" w:lineRule="exact"/>
        <w:ind w:left="1709" w:right="-3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42BD">
        <w:rPr>
          <w:rFonts w:ascii="Times New Roman" w:hAnsi="Times New Roman" w:cs="Times New Roman"/>
          <w:b/>
          <w:i/>
          <w:sz w:val="24"/>
          <w:szCs w:val="24"/>
        </w:rPr>
        <w:t xml:space="preserve">Учешће у раду органа и тела </w:t>
      </w:r>
      <w:r w:rsidR="00981985" w:rsidRPr="00C542BD">
        <w:rPr>
          <w:rFonts w:ascii="Times New Roman" w:hAnsi="Times New Roman" w:cs="Times New Roman"/>
          <w:b/>
          <w:i/>
          <w:sz w:val="24"/>
          <w:szCs w:val="24"/>
        </w:rPr>
        <w:t xml:space="preserve">Факултета и </w:t>
      </w:r>
      <w:r w:rsidRPr="00C542BD">
        <w:rPr>
          <w:rFonts w:ascii="Times New Roman" w:hAnsi="Times New Roman" w:cs="Times New Roman"/>
          <w:b/>
          <w:i/>
          <w:sz w:val="24"/>
          <w:szCs w:val="24"/>
        </w:rPr>
        <w:t xml:space="preserve">Универзитета </w:t>
      </w:r>
    </w:p>
    <w:p w14:paraId="4AB3B48D" w14:textId="77777777" w:rsidR="005C414B" w:rsidRPr="00E219C1" w:rsidRDefault="001B1ED1" w:rsidP="00B84AE5">
      <w:pPr>
        <w:pStyle w:val="BodyText"/>
        <w:tabs>
          <w:tab w:val="left" w:pos="9600"/>
        </w:tabs>
        <w:spacing w:line="243" w:lineRule="exact"/>
        <w:ind w:left="4407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9.</w:t>
      </w:r>
    </w:p>
    <w:p w14:paraId="6B225458" w14:textId="77777777" w:rsidR="005C414B" w:rsidRPr="00E219C1" w:rsidRDefault="001B1ED1" w:rsidP="00B84AE5">
      <w:pPr>
        <w:pStyle w:val="BodyText"/>
        <w:tabs>
          <w:tab w:val="left" w:pos="9600"/>
        </w:tabs>
        <w:ind w:left="121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учешће у раду органа и тела </w:t>
      </w:r>
      <w:r w:rsidR="00981985" w:rsidRPr="00E219C1">
        <w:rPr>
          <w:rFonts w:ascii="Times New Roman" w:hAnsi="Times New Roman" w:cs="Times New Roman"/>
          <w:sz w:val="24"/>
          <w:szCs w:val="24"/>
        </w:rPr>
        <w:t>Ф</w:t>
      </w:r>
      <w:r w:rsidRPr="00E219C1">
        <w:rPr>
          <w:rFonts w:ascii="Times New Roman" w:hAnsi="Times New Roman" w:cs="Times New Roman"/>
          <w:sz w:val="24"/>
          <w:szCs w:val="24"/>
        </w:rPr>
        <w:t xml:space="preserve">акултета </w:t>
      </w:r>
      <w:r w:rsidR="00981985" w:rsidRPr="00E219C1">
        <w:rPr>
          <w:rFonts w:ascii="Times New Roman" w:hAnsi="Times New Roman" w:cs="Times New Roman"/>
          <w:sz w:val="24"/>
          <w:szCs w:val="24"/>
        </w:rPr>
        <w:t xml:space="preserve">и Универзитета </w:t>
      </w:r>
      <w:r w:rsidRPr="00E219C1">
        <w:rPr>
          <w:rFonts w:ascii="Times New Roman" w:hAnsi="Times New Roman" w:cs="Times New Roman"/>
          <w:sz w:val="24"/>
          <w:szCs w:val="24"/>
        </w:rPr>
        <w:t>током школске године може се, у складу са обимом ангажовања, максимално доделити:</w:t>
      </w:r>
    </w:p>
    <w:p w14:paraId="1F0AACFB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9600"/>
        </w:tabs>
        <w:spacing w:before="1" w:line="244" w:lineRule="exact"/>
        <w:ind w:left="841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чланство у Савету </w:t>
      </w:r>
      <w:r w:rsidR="00981985" w:rsidRPr="00E219C1">
        <w:rPr>
          <w:rFonts w:ascii="Times New Roman" w:hAnsi="Times New Roman" w:cs="Times New Roman"/>
          <w:sz w:val="24"/>
          <w:szCs w:val="24"/>
        </w:rPr>
        <w:t>Факултета</w:t>
      </w:r>
      <w:r w:rsidRPr="00E219C1">
        <w:rPr>
          <w:rFonts w:ascii="Times New Roman" w:hAnsi="Times New Roman" w:cs="Times New Roman"/>
          <w:sz w:val="24"/>
          <w:szCs w:val="24"/>
        </w:rPr>
        <w:t xml:space="preserve">, односно </w:t>
      </w:r>
      <w:r w:rsidR="00981985" w:rsidRPr="00E219C1">
        <w:rPr>
          <w:rFonts w:ascii="Times New Roman" w:hAnsi="Times New Roman" w:cs="Times New Roman"/>
          <w:sz w:val="24"/>
          <w:szCs w:val="24"/>
        </w:rPr>
        <w:t xml:space="preserve">Универзитета </w:t>
      </w:r>
      <w:r w:rsidRPr="00E219C1">
        <w:rPr>
          <w:rFonts w:ascii="Times New Roman" w:hAnsi="Times New Roman" w:cs="Times New Roman"/>
          <w:sz w:val="24"/>
          <w:szCs w:val="24"/>
        </w:rPr>
        <w:t xml:space="preserve">– </w:t>
      </w:r>
      <w:r w:rsidR="00812776" w:rsidRPr="00E219C1">
        <w:rPr>
          <w:rFonts w:ascii="Times New Roman" w:hAnsi="Times New Roman" w:cs="Times New Roman"/>
          <w:sz w:val="24"/>
          <w:szCs w:val="24"/>
        </w:rPr>
        <w:t>1</w:t>
      </w:r>
      <w:r w:rsidRPr="00E219C1">
        <w:rPr>
          <w:rFonts w:ascii="Times New Roman" w:hAnsi="Times New Roman" w:cs="Times New Roman"/>
          <w:sz w:val="24"/>
          <w:szCs w:val="24"/>
        </w:rPr>
        <w:t xml:space="preserve"> ЕСПБ</w:t>
      </w:r>
      <w:r w:rsidRPr="00E219C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бод;</w:t>
      </w:r>
    </w:p>
    <w:p w14:paraId="779ADA25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9600"/>
        </w:tabs>
        <w:spacing w:line="242" w:lineRule="exact"/>
        <w:ind w:left="841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чланство у </w:t>
      </w:r>
      <w:r w:rsidR="00981985" w:rsidRPr="00E219C1">
        <w:rPr>
          <w:rFonts w:ascii="Times New Roman" w:hAnsi="Times New Roman" w:cs="Times New Roman"/>
          <w:sz w:val="24"/>
          <w:szCs w:val="24"/>
        </w:rPr>
        <w:t>Наставно-научном већу</w:t>
      </w:r>
      <w:r w:rsidR="00981985" w:rsidRPr="00E219C1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="00981985" w:rsidRPr="00E219C1">
        <w:rPr>
          <w:rFonts w:ascii="Times New Roman" w:hAnsi="Times New Roman" w:cs="Times New Roman"/>
          <w:sz w:val="24"/>
          <w:szCs w:val="24"/>
        </w:rPr>
        <w:t>Факултета, односно у Сенату Универзитета</w:t>
      </w:r>
      <w:r w:rsidRPr="00E219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AFA9CB" w14:textId="77777777" w:rsidR="005C414B" w:rsidRPr="00E219C1" w:rsidRDefault="001B1ED1" w:rsidP="00B84AE5">
      <w:pPr>
        <w:pStyle w:val="ListParagraph"/>
        <w:numPr>
          <w:ilvl w:val="1"/>
          <w:numId w:val="1"/>
        </w:numPr>
        <w:tabs>
          <w:tab w:val="left" w:pos="1039"/>
          <w:tab w:val="left" w:pos="9600"/>
        </w:tabs>
        <w:spacing w:line="242" w:lineRule="exact"/>
        <w:ind w:right="-39" w:hanging="198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1 ЕСПБ</w:t>
      </w:r>
      <w:r w:rsidRPr="00E21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бод;</w:t>
      </w:r>
    </w:p>
    <w:p w14:paraId="1011770A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9600"/>
        </w:tabs>
        <w:spacing w:before="4" w:line="237" w:lineRule="auto"/>
        <w:ind w:left="841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чланство у комисији или одбору </w:t>
      </w:r>
      <w:r w:rsidR="00981985" w:rsidRPr="00E219C1">
        <w:rPr>
          <w:rFonts w:ascii="Times New Roman" w:hAnsi="Times New Roman" w:cs="Times New Roman"/>
          <w:sz w:val="24"/>
          <w:szCs w:val="24"/>
        </w:rPr>
        <w:t xml:space="preserve">Факултета, односно </w:t>
      </w:r>
      <w:r w:rsidRPr="00E219C1">
        <w:rPr>
          <w:rFonts w:ascii="Times New Roman" w:hAnsi="Times New Roman" w:cs="Times New Roman"/>
          <w:sz w:val="24"/>
          <w:szCs w:val="24"/>
        </w:rPr>
        <w:t xml:space="preserve">Универзитета </w:t>
      </w:r>
      <w:r w:rsidR="00981985" w:rsidRPr="00E219C1">
        <w:rPr>
          <w:rFonts w:ascii="Times New Roman" w:hAnsi="Times New Roman" w:cs="Times New Roman"/>
          <w:sz w:val="24"/>
          <w:szCs w:val="24"/>
        </w:rPr>
        <w:t>– 1 ЕСПБ бод;</w:t>
      </w:r>
    </w:p>
    <w:p w14:paraId="09106725" w14:textId="77777777" w:rsidR="00981985" w:rsidRPr="00E219C1" w:rsidRDefault="00981985" w:rsidP="00B84AE5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9600"/>
        </w:tabs>
        <w:spacing w:before="4" w:line="237" w:lineRule="auto"/>
        <w:ind w:left="841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чланство у СКОНУС-у – 1 ЕСПБ.</w:t>
      </w:r>
    </w:p>
    <w:p w14:paraId="5551A5DF" w14:textId="77777777" w:rsidR="005C414B" w:rsidRPr="00E219C1" w:rsidRDefault="001B1ED1" w:rsidP="00B84AE5">
      <w:pPr>
        <w:pStyle w:val="BodyText"/>
        <w:tabs>
          <w:tab w:val="left" w:pos="9600"/>
        </w:tabs>
        <w:ind w:left="121"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Потврду о учешћу у раду органа</w:t>
      </w:r>
      <w:r w:rsidR="00981985" w:rsidRPr="00E219C1">
        <w:rPr>
          <w:rFonts w:ascii="Times New Roman" w:hAnsi="Times New Roman" w:cs="Times New Roman"/>
          <w:sz w:val="24"/>
          <w:szCs w:val="24"/>
        </w:rPr>
        <w:t xml:space="preserve"> Факултета</w:t>
      </w:r>
      <w:r w:rsidRPr="00E219C1">
        <w:rPr>
          <w:rFonts w:ascii="Times New Roman" w:hAnsi="Times New Roman" w:cs="Times New Roman"/>
          <w:sz w:val="24"/>
          <w:szCs w:val="24"/>
        </w:rPr>
        <w:t xml:space="preserve">, односно </w:t>
      </w:r>
      <w:r w:rsidR="00981985" w:rsidRPr="00E219C1">
        <w:rPr>
          <w:rFonts w:ascii="Times New Roman" w:hAnsi="Times New Roman" w:cs="Times New Roman"/>
          <w:sz w:val="24"/>
          <w:szCs w:val="24"/>
        </w:rPr>
        <w:t xml:space="preserve">Универзитета </w:t>
      </w:r>
      <w:r w:rsidRPr="00E219C1">
        <w:rPr>
          <w:rFonts w:ascii="Times New Roman" w:hAnsi="Times New Roman" w:cs="Times New Roman"/>
          <w:sz w:val="24"/>
          <w:szCs w:val="24"/>
        </w:rPr>
        <w:t xml:space="preserve">даје председник Савета, </w:t>
      </w:r>
      <w:r w:rsidR="00812776" w:rsidRPr="00E219C1">
        <w:rPr>
          <w:rFonts w:ascii="Times New Roman" w:hAnsi="Times New Roman" w:cs="Times New Roman"/>
          <w:sz w:val="24"/>
          <w:szCs w:val="24"/>
        </w:rPr>
        <w:t xml:space="preserve">Наставно-научног већа, </w:t>
      </w:r>
      <w:r w:rsidRPr="00E219C1">
        <w:rPr>
          <w:rFonts w:ascii="Times New Roman" w:hAnsi="Times New Roman" w:cs="Times New Roman"/>
          <w:sz w:val="24"/>
          <w:szCs w:val="24"/>
        </w:rPr>
        <w:t>Сената, комисије или одбора.</w:t>
      </w:r>
    </w:p>
    <w:p w14:paraId="38553507" w14:textId="77777777" w:rsidR="005C414B" w:rsidRPr="00E219C1" w:rsidRDefault="005C414B" w:rsidP="00B84AE5">
      <w:pPr>
        <w:tabs>
          <w:tab w:val="left" w:pos="9600"/>
        </w:tabs>
        <w:ind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37E01F4A" w14:textId="77777777" w:rsidR="005C414B" w:rsidRPr="00E219C1" w:rsidRDefault="001B1ED1" w:rsidP="00B84AE5">
      <w:pPr>
        <w:pStyle w:val="BodyText"/>
        <w:tabs>
          <w:tab w:val="left" w:pos="9600"/>
        </w:tabs>
        <w:spacing w:before="183"/>
        <w:ind w:left="4344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10.</w:t>
      </w:r>
    </w:p>
    <w:p w14:paraId="2C1D3A3E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left="119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ангажовање током школске године у раду студентског парламента </w:t>
      </w:r>
      <w:r w:rsidR="00812776" w:rsidRPr="00E219C1">
        <w:rPr>
          <w:rFonts w:ascii="Times New Roman" w:hAnsi="Times New Roman" w:cs="Times New Roman"/>
          <w:sz w:val="24"/>
          <w:szCs w:val="24"/>
        </w:rPr>
        <w:t xml:space="preserve">Факултета, односно </w:t>
      </w:r>
      <w:r w:rsidRPr="00E219C1">
        <w:rPr>
          <w:rFonts w:ascii="Times New Roman" w:hAnsi="Times New Roman" w:cs="Times New Roman"/>
          <w:sz w:val="24"/>
          <w:szCs w:val="24"/>
        </w:rPr>
        <w:t>Универзитета, може се, у складу са обимом ангажовања, максимално доделити:</w:t>
      </w:r>
    </w:p>
    <w:p w14:paraId="785026A0" w14:textId="77777777" w:rsidR="00812776" w:rsidRPr="00E219C1" w:rsidRDefault="00812776" w:rsidP="00812776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4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студенту продекану – 4 ЕСПБ</w:t>
      </w:r>
      <w:r w:rsidRPr="00E21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бодова;</w:t>
      </w:r>
    </w:p>
    <w:p w14:paraId="35E6BA9E" w14:textId="77777777" w:rsidR="00812776" w:rsidRPr="00E219C1" w:rsidRDefault="00812776" w:rsidP="00812776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4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председнику Студентског парламента Факултета – 4 ЕСПБ</w:t>
      </w:r>
      <w:r w:rsidRPr="00E219C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бодова;</w:t>
      </w:r>
    </w:p>
    <w:p w14:paraId="6F9207DA" w14:textId="77777777" w:rsidR="00812776" w:rsidRPr="00E219C1" w:rsidRDefault="00812776" w:rsidP="00812776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2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потпредседнику Студентског парламента Факултета – 3 ЕСПБ</w:t>
      </w:r>
      <w:r w:rsidRPr="00E21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бода;</w:t>
      </w:r>
    </w:p>
    <w:p w14:paraId="504428D6" w14:textId="77777777" w:rsidR="00812776" w:rsidRPr="00E219C1" w:rsidRDefault="00812776" w:rsidP="00812776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2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секретару Студентског парламента Факултета – 3 ЕСПБ</w:t>
      </w:r>
      <w:r w:rsidRPr="00E21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бода;</w:t>
      </w:r>
    </w:p>
    <w:p w14:paraId="61DF7048" w14:textId="77777777" w:rsidR="00812776" w:rsidRPr="00E219C1" w:rsidRDefault="00812776" w:rsidP="00812776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3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члану Студентског парламента Факултета – 1 ЕСПБ</w:t>
      </w:r>
      <w:r w:rsidRPr="00E21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 xml:space="preserve">бода; </w:t>
      </w:r>
    </w:p>
    <w:p w14:paraId="53E3727D" w14:textId="77777777" w:rsidR="005C414B" w:rsidRPr="00E219C1" w:rsidRDefault="001B1ED1" w:rsidP="00812776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3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студенту проректору – 5 ЕСПБ</w:t>
      </w:r>
      <w:r w:rsidRPr="00E219C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бодова;</w:t>
      </w:r>
    </w:p>
    <w:p w14:paraId="57AC1AAC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4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студенту омбудсману – 5 ЕСПБ</w:t>
      </w:r>
      <w:r w:rsidR="00812776" w:rsidRPr="00E219C1">
        <w:rPr>
          <w:rFonts w:ascii="Times New Roman" w:hAnsi="Times New Roman" w:cs="Times New Roman"/>
          <w:sz w:val="24"/>
          <w:szCs w:val="24"/>
        </w:rPr>
        <w:t xml:space="preserve"> бодова</w:t>
      </w:r>
      <w:r w:rsidRPr="00E219C1">
        <w:rPr>
          <w:rFonts w:ascii="Times New Roman" w:hAnsi="Times New Roman" w:cs="Times New Roman"/>
          <w:sz w:val="24"/>
          <w:szCs w:val="24"/>
        </w:rPr>
        <w:t>;</w:t>
      </w:r>
    </w:p>
    <w:p w14:paraId="00881C98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2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председнику Студентског парламента Универзитета – 5 ЕСПБ</w:t>
      </w:r>
      <w:r w:rsidRPr="00E219C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бодова;</w:t>
      </w:r>
    </w:p>
    <w:p w14:paraId="00BD9A1C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2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заменику председника Студентског парламента Универзитета – 4 ЕСПБ</w:t>
      </w:r>
      <w:r w:rsidRPr="00E219C1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бодова;</w:t>
      </w:r>
    </w:p>
    <w:p w14:paraId="04CDE211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4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потпредседнику Студентског парламента Универзитета – 4 ЕСПБ</w:t>
      </w:r>
      <w:r w:rsidRPr="00E219C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бода;</w:t>
      </w:r>
    </w:p>
    <w:p w14:paraId="6966667F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4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секретару Студентског парламента Универзитета – 4 ЕСПБ</w:t>
      </w:r>
      <w:r w:rsidRPr="00E21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бодова;</w:t>
      </w:r>
    </w:p>
    <w:p w14:paraId="1877102B" w14:textId="77777777" w:rsidR="005C414B" w:rsidRPr="00E219C1" w:rsidRDefault="001B1ED1" w:rsidP="00812776">
      <w:pPr>
        <w:pStyle w:val="ListParagraph"/>
        <w:numPr>
          <w:ilvl w:val="0"/>
          <w:numId w:val="1"/>
        </w:numPr>
        <w:tabs>
          <w:tab w:val="left" w:pos="837"/>
          <w:tab w:val="left" w:pos="838"/>
          <w:tab w:val="left" w:pos="9600"/>
        </w:tabs>
        <w:spacing w:line="242" w:lineRule="exact"/>
        <w:ind w:left="837" w:right="-39" w:hanging="361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члану Студентског парламента Универзитета – 1 ЕСПБ</w:t>
      </w:r>
      <w:r w:rsidRPr="00E21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бода</w:t>
      </w:r>
      <w:r w:rsidR="00812776" w:rsidRPr="00E219C1">
        <w:rPr>
          <w:rFonts w:ascii="Times New Roman" w:hAnsi="Times New Roman" w:cs="Times New Roman"/>
          <w:sz w:val="24"/>
          <w:szCs w:val="24"/>
        </w:rPr>
        <w:t>.</w:t>
      </w:r>
    </w:p>
    <w:p w14:paraId="2AB40FEC" w14:textId="77777777" w:rsidR="005C414B" w:rsidRPr="00E219C1" w:rsidRDefault="001B1ED1" w:rsidP="00B84AE5">
      <w:pPr>
        <w:pStyle w:val="BodyText"/>
        <w:tabs>
          <w:tab w:val="left" w:pos="9600"/>
        </w:tabs>
        <w:ind w:left="119"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рад на пројекту Студентског парламента, односно студентске организације </w:t>
      </w:r>
      <w:r w:rsidR="00812776" w:rsidRPr="00E219C1">
        <w:rPr>
          <w:rFonts w:ascii="Times New Roman" w:hAnsi="Times New Roman" w:cs="Times New Roman"/>
          <w:sz w:val="24"/>
          <w:szCs w:val="24"/>
        </w:rPr>
        <w:t xml:space="preserve">Факултета или </w:t>
      </w:r>
      <w:r w:rsidRPr="00E219C1">
        <w:rPr>
          <w:rFonts w:ascii="Times New Roman" w:hAnsi="Times New Roman" w:cs="Times New Roman"/>
          <w:sz w:val="24"/>
          <w:szCs w:val="24"/>
        </w:rPr>
        <w:t>Универзитета број ЕСПБ бодова утврђује Комисија на предлог Студентског парламента у односу на врсту и трајање ангажовања студента.</w:t>
      </w:r>
      <w:r w:rsidR="00812776" w:rsidRPr="00E219C1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812776" w:rsidRPr="00E219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D3A374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Потврду о учешћу у раду Студентског парламента, или о обављању одређене функције, издаје Студентски парламент, односно надлежни орган Универзитета или факултета по окончању школске године током које је студент био на одређеној функцији.</w:t>
      </w:r>
    </w:p>
    <w:p w14:paraId="4A32875C" w14:textId="77777777" w:rsidR="00812776" w:rsidRPr="00E219C1" w:rsidRDefault="00812776" w:rsidP="00B84AE5">
      <w:pPr>
        <w:pStyle w:val="BodyText"/>
        <w:tabs>
          <w:tab w:val="left" w:pos="9600"/>
        </w:tabs>
        <w:ind w:left="4343" w:right="-39" w:hanging="1433"/>
        <w:jc w:val="both"/>
        <w:rPr>
          <w:rFonts w:ascii="Times New Roman" w:hAnsi="Times New Roman" w:cs="Times New Roman"/>
          <w:sz w:val="24"/>
          <w:szCs w:val="24"/>
        </w:rPr>
      </w:pPr>
    </w:p>
    <w:p w14:paraId="0F7FB5AF" w14:textId="77777777" w:rsidR="00812776" w:rsidRPr="00C542BD" w:rsidRDefault="001B1ED1" w:rsidP="00C542BD">
      <w:pPr>
        <w:pStyle w:val="BodyText"/>
        <w:tabs>
          <w:tab w:val="left" w:pos="9600"/>
        </w:tabs>
        <w:ind w:left="0" w:right="-3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2BD">
        <w:rPr>
          <w:rFonts w:ascii="Times New Roman" w:hAnsi="Times New Roman" w:cs="Times New Roman"/>
          <w:b/>
          <w:i/>
          <w:sz w:val="24"/>
          <w:szCs w:val="24"/>
        </w:rPr>
        <w:t>Научноистраживачки рад студената</w:t>
      </w:r>
      <w:r w:rsidR="002B73CA" w:rsidRPr="00C542BD">
        <w:rPr>
          <w:rFonts w:ascii="Times New Roman" w:hAnsi="Times New Roman" w:cs="Times New Roman"/>
          <w:b/>
          <w:i/>
          <w:sz w:val="24"/>
          <w:szCs w:val="24"/>
        </w:rPr>
        <w:t xml:space="preserve"> и учешће у програмима неформалног образовања</w:t>
      </w:r>
    </w:p>
    <w:p w14:paraId="3169A536" w14:textId="77777777" w:rsidR="005C414B" w:rsidRPr="00E219C1" w:rsidRDefault="001B1ED1" w:rsidP="00812776">
      <w:pPr>
        <w:pStyle w:val="BodyText"/>
        <w:tabs>
          <w:tab w:val="left" w:pos="9600"/>
        </w:tabs>
        <w:ind w:left="0" w:right="-39"/>
        <w:jc w:val="center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11.</w:t>
      </w:r>
    </w:p>
    <w:p w14:paraId="3CF3C9A8" w14:textId="77777777" w:rsidR="005C414B" w:rsidRPr="00E219C1" w:rsidRDefault="001B1ED1" w:rsidP="00B84AE5">
      <w:pPr>
        <w:pStyle w:val="BodyText"/>
        <w:tabs>
          <w:tab w:val="left" w:pos="9600"/>
        </w:tabs>
        <w:ind w:left="119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ангажовање у спровођењу дела наставних активности </w:t>
      </w:r>
      <w:r w:rsidR="00812776" w:rsidRPr="00E219C1">
        <w:rPr>
          <w:rFonts w:ascii="Times New Roman" w:hAnsi="Times New Roman" w:cs="Times New Roman"/>
          <w:sz w:val="24"/>
          <w:szCs w:val="24"/>
        </w:rPr>
        <w:t>у својству</w:t>
      </w:r>
      <w:r w:rsidRPr="00E219C1">
        <w:rPr>
          <w:rFonts w:ascii="Times New Roman" w:hAnsi="Times New Roman" w:cs="Times New Roman"/>
          <w:sz w:val="24"/>
          <w:szCs w:val="24"/>
        </w:rPr>
        <w:t xml:space="preserve"> студент</w:t>
      </w:r>
      <w:r w:rsidR="00812776" w:rsidRPr="00E219C1">
        <w:rPr>
          <w:rFonts w:ascii="Times New Roman" w:hAnsi="Times New Roman" w:cs="Times New Roman"/>
          <w:sz w:val="24"/>
          <w:szCs w:val="24"/>
        </w:rPr>
        <w:t>а</w:t>
      </w:r>
      <w:r w:rsidRPr="00E219C1">
        <w:rPr>
          <w:rFonts w:ascii="Times New Roman" w:hAnsi="Times New Roman" w:cs="Times New Roman"/>
          <w:sz w:val="24"/>
          <w:szCs w:val="24"/>
        </w:rPr>
        <w:t xml:space="preserve"> демонстратор</w:t>
      </w:r>
      <w:r w:rsidR="00812776" w:rsidRPr="00E219C1">
        <w:rPr>
          <w:rFonts w:ascii="Times New Roman" w:hAnsi="Times New Roman" w:cs="Times New Roman"/>
          <w:sz w:val="24"/>
          <w:szCs w:val="24"/>
        </w:rPr>
        <w:t>а</w:t>
      </w:r>
      <w:r w:rsidRPr="00E219C1">
        <w:rPr>
          <w:rFonts w:ascii="Times New Roman" w:hAnsi="Times New Roman" w:cs="Times New Roman"/>
          <w:sz w:val="24"/>
          <w:szCs w:val="24"/>
        </w:rPr>
        <w:t>, студенту се додељује 5 ЕСПБ бодова по години демонстраторског стажа.</w:t>
      </w:r>
    </w:p>
    <w:p w14:paraId="6F8BFEFB" w14:textId="77777777" w:rsidR="00812776" w:rsidRPr="00E219C1" w:rsidRDefault="00812776" w:rsidP="00812776">
      <w:pPr>
        <w:pStyle w:val="BodyText"/>
        <w:tabs>
          <w:tab w:val="left" w:pos="9600"/>
        </w:tabs>
        <w:ind w:left="119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</w:t>
      </w:r>
      <w:r w:rsidR="00305E92" w:rsidRPr="00E219C1">
        <w:rPr>
          <w:rFonts w:ascii="Times New Roman" w:hAnsi="Times New Roman" w:cs="Times New Roman"/>
          <w:sz w:val="24"/>
          <w:szCs w:val="24"/>
        </w:rPr>
        <w:t xml:space="preserve">презентовање </w:t>
      </w:r>
      <w:r w:rsidRPr="00E219C1">
        <w:rPr>
          <w:rFonts w:ascii="Times New Roman" w:hAnsi="Times New Roman" w:cs="Times New Roman"/>
          <w:sz w:val="24"/>
          <w:szCs w:val="24"/>
        </w:rPr>
        <w:t>самосталн</w:t>
      </w:r>
      <w:r w:rsidR="00305E92" w:rsidRPr="00E219C1">
        <w:rPr>
          <w:rFonts w:ascii="Times New Roman" w:hAnsi="Times New Roman" w:cs="Times New Roman"/>
          <w:sz w:val="24"/>
          <w:szCs w:val="24"/>
        </w:rPr>
        <w:t>ог</w:t>
      </w:r>
      <w:r w:rsidRPr="00E219C1">
        <w:rPr>
          <w:rFonts w:ascii="Times New Roman" w:hAnsi="Times New Roman" w:cs="Times New Roman"/>
          <w:sz w:val="24"/>
          <w:szCs w:val="24"/>
        </w:rPr>
        <w:t xml:space="preserve"> ауторск</w:t>
      </w:r>
      <w:r w:rsidR="00305E92" w:rsidRPr="00E219C1">
        <w:rPr>
          <w:rFonts w:ascii="Times New Roman" w:hAnsi="Times New Roman" w:cs="Times New Roman"/>
          <w:sz w:val="24"/>
          <w:szCs w:val="24"/>
        </w:rPr>
        <w:t>ог</w:t>
      </w:r>
      <w:r w:rsidRPr="00E219C1">
        <w:rPr>
          <w:rFonts w:ascii="Times New Roman" w:hAnsi="Times New Roman" w:cs="Times New Roman"/>
          <w:sz w:val="24"/>
          <w:szCs w:val="24"/>
        </w:rPr>
        <w:t xml:space="preserve"> рада на домаћим</w:t>
      </w:r>
      <w:r w:rsidRPr="00E219C1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 xml:space="preserve">научним скуповима додељују се </w:t>
      </w:r>
      <w:r w:rsidR="00305E92" w:rsidRPr="00E219C1">
        <w:rPr>
          <w:rFonts w:ascii="Times New Roman" w:hAnsi="Times New Roman" w:cs="Times New Roman"/>
          <w:sz w:val="24"/>
          <w:szCs w:val="24"/>
        </w:rPr>
        <w:t>3</w:t>
      </w:r>
      <w:r w:rsidRPr="00E219C1">
        <w:rPr>
          <w:rFonts w:ascii="Times New Roman" w:hAnsi="Times New Roman" w:cs="Times New Roman"/>
          <w:sz w:val="24"/>
          <w:szCs w:val="24"/>
        </w:rPr>
        <w:t xml:space="preserve"> ЕСПБ</w:t>
      </w:r>
      <w:r w:rsidRPr="00E21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бода.</w:t>
      </w:r>
      <w:r w:rsidR="00305E92" w:rsidRPr="00E219C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3362876"/>
      <w:r w:rsidR="00305E92" w:rsidRPr="00E219C1">
        <w:rPr>
          <w:rFonts w:ascii="Times New Roman" w:hAnsi="Times New Roman" w:cs="Times New Roman"/>
          <w:sz w:val="24"/>
          <w:szCs w:val="24"/>
        </w:rPr>
        <w:t>Уколико има више аутора саопштења, сваки аутор добија сразмерни део од укупно 3 ЕСПБ.</w:t>
      </w:r>
      <w:bookmarkEnd w:id="0"/>
    </w:p>
    <w:p w14:paraId="68C1D1ED" w14:textId="77777777" w:rsidR="00812776" w:rsidRPr="00E219C1" w:rsidRDefault="00812776" w:rsidP="00812776">
      <w:pPr>
        <w:pStyle w:val="BodyText"/>
        <w:tabs>
          <w:tab w:val="left" w:pos="9600"/>
        </w:tabs>
        <w:ind w:left="119"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</w:t>
      </w:r>
      <w:r w:rsidR="00305E92" w:rsidRPr="00E219C1">
        <w:rPr>
          <w:rFonts w:ascii="Times New Roman" w:hAnsi="Times New Roman" w:cs="Times New Roman"/>
          <w:sz w:val="24"/>
          <w:szCs w:val="24"/>
        </w:rPr>
        <w:t xml:space="preserve">презентовање </w:t>
      </w:r>
      <w:r w:rsidRPr="00E219C1">
        <w:rPr>
          <w:rFonts w:ascii="Times New Roman" w:hAnsi="Times New Roman" w:cs="Times New Roman"/>
          <w:sz w:val="24"/>
          <w:szCs w:val="24"/>
        </w:rPr>
        <w:t>самосталн</w:t>
      </w:r>
      <w:r w:rsidR="00305E92" w:rsidRPr="00E219C1">
        <w:rPr>
          <w:rFonts w:ascii="Times New Roman" w:hAnsi="Times New Roman" w:cs="Times New Roman"/>
          <w:sz w:val="24"/>
          <w:szCs w:val="24"/>
        </w:rPr>
        <w:t>ог</w:t>
      </w:r>
      <w:r w:rsidRPr="00E219C1">
        <w:rPr>
          <w:rFonts w:ascii="Times New Roman" w:hAnsi="Times New Roman" w:cs="Times New Roman"/>
          <w:sz w:val="24"/>
          <w:szCs w:val="24"/>
        </w:rPr>
        <w:t xml:space="preserve"> ауторск</w:t>
      </w:r>
      <w:r w:rsidR="00305E92" w:rsidRPr="00E219C1">
        <w:rPr>
          <w:rFonts w:ascii="Times New Roman" w:hAnsi="Times New Roman" w:cs="Times New Roman"/>
          <w:sz w:val="24"/>
          <w:szCs w:val="24"/>
        </w:rPr>
        <w:t>ог</w:t>
      </w:r>
      <w:r w:rsidRPr="00E219C1">
        <w:rPr>
          <w:rFonts w:ascii="Times New Roman" w:hAnsi="Times New Roman" w:cs="Times New Roman"/>
          <w:sz w:val="24"/>
          <w:szCs w:val="24"/>
        </w:rPr>
        <w:t xml:space="preserve"> рада на међународним</w:t>
      </w:r>
      <w:r w:rsidRPr="00E219C1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 xml:space="preserve">научним скуповима додељује се </w:t>
      </w:r>
      <w:r w:rsidR="00305E92" w:rsidRPr="00E219C1">
        <w:rPr>
          <w:rFonts w:ascii="Times New Roman" w:hAnsi="Times New Roman" w:cs="Times New Roman"/>
          <w:sz w:val="24"/>
          <w:szCs w:val="24"/>
        </w:rPr>
        <w:t>4</w:t>
      </w:r>
      <w:r w:rsidRPr="00E219C1">
        <w:rPr>
          <w:rFonts w:ascii="Times New Roman" w:hAnsi="Times New Roman" w:cs="Times New Roman"/>
          <w:sz w:val="24"/>
          <w:szCs w:val="24"/>
        </w:rPr>
        <w:t xml:space="preserve"> ЕСПБ</w:t>
      </w:r>
      <w:r w:rsidRPr="00E21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бода.</w:t>
      </w:r>
      <w:r w:rsidR="00305E92" w:rsidRPr="00E219C1">
        <w:rPr>
          <w:rFonts w:ascii="Times New Roman" w:hAnsi="Times New Roman" w:cs="Times New Roman"/>
          <w:sz w:val="24"/>
          <w:szCs w:val="24"/>
        </w:rPr>
        <w:t xml:space="preserve"> Уколико има више аутора саопштења, сваки аутор добија сразмерни део од укупно 4 ЕСПБ.</w:t>
      </w:r>
    </w:p>
    <w:p w14:paraId="6E9F5CEB" w14:textId="77777777" w:rsidR="005C414B" w:rsidRPr="00E219C1" w:rsidRDefault="001B1ED1" w:rsidP="00812776">
      <w:pPr>
        <w:pStyle w:val="BodyText"/>
        <w:tabs>
          <w:tab w:val="left" w:pos="9600"/>
        </w:tabs>
        <w:ind w:left="0" w:right="-39" w:firstLine="81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самостално ауторство у раду штампаном у целини</w:t>
      </w:r>
      <w:r w:rsidR="00305E92" w:rsidRPr="00E219C1">
        <w:rPr>
          <w:rFonts w:ascii="Times New Roman" w:hAnsi="Times New Roman" w:cs="Times New Roman"/>
          <w:sz w:val="24"/>
          <w:szCs w:val="24"/>
        </w:rPr>
        <w:t xml:space="preserve"> у публикацији са рецензијом</w:t>
      </w:r>
      <w:r w:rsidRPr="00E219C1">
        <w:rPr>
          <w:rFonts w:ascii="Times New Roman" w:hAnsi="Times New Roman" w:cs="Times New Roman"/>
          <w:sz w:val="24"/>
          <w:szCs w:val="24"/>
        </w:rPr>
        <w:t xml:space="preserve">, додељују се </w:t>
      </w:r>
      <w:r w:rsidR="00305E92" w:rsidRPr="00E219C1">
        <w:rPr>
          <w:rFonts w:ascii="Times New Roman" w:hAnsi="Times New Roman" w:cs="Times New Roman"/>
          <w:sz w:val="24"/>
          <w:szCs w:val="24"/>
        </w:rPr>
        <w:t>4</w:t>
      </w:r>
      <w:r w:rsidRPr="00E219C1">
        <w:rPr>
          <w:rFonts w:ascii="Times New Roman" w:hAnsi="Times New Roman" w:cs="Times New Roman"/>
          <w:sz w:val="24"/>
          <w:szCs w:val="24"/>
        </w:rPr>
        <w:t xml:space="preserve"> ЕСПБ бода. За коауторство у раду штампаном у целини, додељује се </w:t>
      </w:r>
      <w:r w:rsidR="00305E92" w:rsidRPr="00E219C1">
        <w:rPr>
          <w:rFonts w:ascii="Times New Roman" w:hAnsi="Times New Roman" w:cs="Times New Roman"/>
          <w:sz w:val="24"/>
          <w:szCs w:val="24"/>
        </w:rPr>
        <w:t>2</w:t>
      </w:r>
      <w:r w:rsidRPr="00E219C1">
        <w:rPr>
          <w:rFonts w:ascii="Times New Roman" w:hAnsi="Times New Roman" w:cs="Times New Roman"/>
          <w:sz w:val="24"/>
          <w:szCs w:val="24"/>
        </w:rPr>
        <w:t xml:space="preserve"> ЕСПБ бод</w:t>
      </w:r>
      <w:r w:rsidR="00305E92" w:rsidRPr="00E219C1">
        <w:rPr>
          <w:rFonts w:ascii="Times New Roman" w:hAnsi="Times New Roman" w:cs="Times New Roman"/>
          <w:sz w:val="24"/>
          <w:szCs w:val="24"/>
        </w:rPr>
        <w:t>а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72BC8BD2" w14:textId="77777777" w:rsidR="002B73CA" w:rsidRPr="00E219C1" w:rsidRDefault="002B73CA" w:rsidP="00812776">
      <w:pPr>
        <w:pStyle w:val="BodyText"/>
        <w:tabs>
          <w:tab w:val="left" w:pos="9600"/>
        </w:tabs>
        <w:ind w:left="0" w:right="-39" w:firstLine="81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lastRenderedPageBreak/>
        <w:t>За учешће у програмима неформалног образовања (семинари, трибине, округли столови и сл.), додељује се 1 до 3 ЕСПБ, зависно од трајања програма.</w:t>
      </w:r>
    </w:p>
    <w:p w14:paraId="464CD938" w14:textId="77777777" w:rsidR="005C414B" w:rsidRPr="00E219C1" w:rsidRDefault="005C414B" w:rsidP="00B84AE5">
      <w:pPr>
        <w:pStyle w:val="BodyText"/>
        <w:tabs>
          <w:tab w:val="left" w:pos="9600"/>
        </w:tabs>
        <w:spacing w:before="10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0D3622C5" w14:textId="77777777" w:rsidR="00305E92" w:rsidRPr="00C542BD" w:rsidRDefault="001B1ED1" w:rsidP="00C542BD">
      <w:pPr>
        <w:pStyle w:val="BodyText"/>
        <w:tabs>
          <w:tab w:val="left" w:pos="9600"/>
        </w:tabs>
        <w:ind w:left="0" w:right="-39" w:hanging="2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2BD">
        <w:rPr>
          <w:rFonts w:ascii="Times New Roman" w:hAnsi="Times New Roman" w:cs="Times New Roman"/>
          <w:b/>
          <w:i/>
          <w:sz w:val="24"/>
          <w:szCs w:val="24"/>
        </w:rPr>
        <w:t>Стручна пракса</w:t>
      </w:r>
    </w:p>
    <w:p w14:paraId="70E0A8D8" w14:textId="77777777" w:rsidR="005C414B" w:rsidRPr="00E219C1" w:rsidRDefault="001B1ED1" w:rsidP="00305E92">
      <w:pPr>
        <w:pStyle w:val="BodyText"/>
        <w:tabs>
          <w:tab w:val="left" w:pos="9600"/>
        </w:tabs>
        <w:ind w:left="0" w:right="-39" w:hanging="23"/>
        <w:jc w:val="center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12.</w:t>
      </w:r>
    </w:p>
    <w:p w14:paraId="75BA5908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left="119"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Стручна пракса која није предвиђена студијским програмом представља активност која може бити вреднована</w:t>
      </w:r>
      <w:r w:rsidR="00305E92" w:rsidRPr="00E219C1">
        <w:rPr>
          <w:rFonts w:ascii="Times New Roman" w:hAnsi="Times New Roman" w:cs="Times New Roman"/>
          <w:sz w:val="24"/>
          <w:szCs w:val="24"/>
        </w:rPr>
        <w:t xml:space="preserve"> као ваннаставна активност студената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08F67DC6" w14:textId="77777777" w:rsidR="005C414B" w:rsidRPr="00E219C1" w:rsidRDefault="001B1ED1" w:rsidP="00B84AE5">
      <w:pPr>
        <w:pStyle w:val="BodyText"/>
        <w:tabs>
          <w:tab w:val="left" w:pos="9600"/>
        </w:tabs>
        <w:spacing w:before="80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Комисија на основу приложене документације утврђује број ЕСПБ бодова који се могу доделити студенту за активности из става 1. овог члана.</w:t>
      </w:r>
    </w:p>
    <w:p w14:paraId="7343BDC3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Комисија за активност предвиђену ставом 1. овог члана може доделити највише 3 ЕСПБ</w:t>
      </w:r>
      <w:r w:rsidRPr="00E219C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бода.</w:t>
      </w:r>
    </w:p>
    <w:p w14:paraId="08D3E1D2" w14:textId="77777777" w:rsidR="005C414B" w:rsidRPr="00E219C1" w:rsidRDefault="005C414B" w:rsidP="00B84AE5">
      <w:pPr>
        <w:pStyle w:val="BodyText"/>
        <w:tabs>
          <w:tab w:val="left" w:pos="9600"/>
        </w:tabs>
        <w:spacing w:before="11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438AF20E" w14:textId="77777777" w:rsidR="00305E92" w:rsidRPr="00C542BD" w:rsidRDefault="001B1ED1" w:rsidP="00C542BD">
      <w:pPr>
        <w:pStyle w:val="BodyText"/>
        <w:tabs>
          <w:tab w:val="left" w:pos="9600"/>
        </w:tabs>
        <w:ind w:left="90" w:right="-39" w:hanging="2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2BD">
        <w:rPr>
          <w:rFonts w:ascii="Times New Roman" w:hAnsi="Times New Roman" w:cs="Times New Roman"/>
          <w:b/>
          <w:i/>
          <w:sz w:val="24"/>
          <w:szCs w:val="24"/>
        </w:rPr>
        <w:t>Добровољан рад у локалној заједници</w:t>
      </w:r>
    </w:p>
    <w:p w14:paraId="4474E8D7" w14:textId="77777777" w:rsidR="005C414B" w:rsidRPr="00E219C1" w:rsidRDefault="001B1ED1" w:rsidP="00305E92">
      <w:pPr>
        <w:pStyle w:val="BodyText"/>
        <w:tabs>
          <w:tab w:val="left" w:pos="9600"/>
        </w:tabs>
        <w:ind w:left="90" w:right="-39" w:hanging="24"/>
        <w:jc w:val="center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13.</w:t>
      </w:r>
    </w:p>
    <w:p w14:paraId="54154D35" w14:textId="77777777" w:rsidR="005C414B" w:rsidRPr="00E219C1" w:rsidRDefault="001B1ED1" w:rsidP="00B84AE5">
      <w:pPr>
        <w:pStyle w:val="BodyText"/>
        <w:tabs>
          <w:tab w:val="left" w:pos="9600"/>
        </w:tabs>
        <w:spacing w:before="1"/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добровољан рад у локалној заједници додељује се од 1-5 ЕСПБ бодова на следећи начин:</w:t>
      </w:r>
    </w:p>
    <w:p w14:paraId="503FC092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0"/>
          <w:tab w:val="left" w:pos="9600"/>
        </w:tabs>
        <w:ind w:left="839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волонтирање на манифестацијaма (Фестивал науке</w:t>
      </w:r>
      <w:r w:rsidR="002B73CA" w:rsidRPr="00E219C1">
        <w:rPr>
          <w:rFonts w:ascii="Times New Roman" w:hAnsi="Times New Roman" w:cs="Times New Roman"/>
          <w:sz w:val="24"/>
          <w:szCs w:val="24"/>
        </w:rPr>
        <w:t>, конференције, трибине</w:t>
      </w:r>
      <w:r w:rsidRPr="00E219C1">
        <w:rPr>
          <w:rFonts w:ascii="Times New Roman" w:hAnsi="Times New Roman" w:cs="Times New Roman"/>
          <w:sz w:val="24"/>
          <w:szCs w:val="24"/>
        </w:rPr>
        <w:t xml:space="preserve"> и сл.) које oрганизуј</w:t>
      </w:r>
      <w:r w:rsidR="00E3731C" w:rsidRPr="00E219C1">
        <w:rPr>
          <w:rFonts w:ascii="Times New Roman" w:hAnsi="Times New Roman" w:cs="Times New Roman"/>
          <w:sz w:val="24"/>
          <w:szCs w:val="24"/>
        </w:rPr>
        <w:t>у</w:t>
      </w:r>
      <w:r w:rsidRPr="00E219C1">
        <w:rPr>
          <w:rFonts w:ascii="Times New Roman" w:hAnsi="Times New Roman" w:cs="Times New Roman"/>
          <w:sz w:val="24"/>
          <w:szCs w:val="24"/>
        </w:rPr>
        <w:t xml:space="preserve"> </w:t>
      </w:r>
      <w:r w:rsidR="00E3731C" w:rsidRPr="00E219C1">
        <w:rPr>
          <w:rFonts w:ascii="Times New Roman" w:hAnsi="Times New Roman" w:cs="Times New Roman"/>
          <w:sz w:val="24"/>
          <w:szCs w:val="24"/>
        </w:rPr>
        <w:t xml:space="preserve">Република Србија, </w:t>
      </w:r>
      <w:r w:rsidRPr="00E219C1">
        <w:rPr>
          <w:rFonts w:ascii="Times New Roman" w:hAnsi="Times New Roman" w:cs="Times New Roman"/>
          <w:sz w:val="24"/>
          <w:szCs w:val="24"/>
        </w:rPr>
        <w:t xml:space="preserve">Министарство просвете, науке и технолошког развоја, </w:t>
      </w:r>
      <w:r w:rsidR="00E3731C" w:rsidRPr="00E219C1">
        <w:rPr>
          <w:rFonts w:ascii="Times New Roman" w:hAnsi="Times New Roman" w:cs="Times New Roman"/>
          <w:sz w:val="24"/>
          <w:szCs w:val="24"/>
        </w:rPr>
        <w:t xml:space="preserve">министарства задужена за здравље, културу, социјални рад и политику, омладину и спорт, Град Ниш, други градови и  општине, односно друге локалне заједнице, студентска организација, хуманитарне организације, </w:t>
      </w:r>
      <w:r w:rsidRPr="00E219C1">
        <w:rPr>
          <w:rFonts w:ascii="Times New Roman" w:hAnsi="Times New Roman" w:cs="Times New Roman"/>
          <w:sz w:val="24"/>
          <w:szCs w:val="24"/>
        </w:rPr>
        <w:t xml:space="preserve">Универзитет или </w:t>
      </w:r>
      <w:r w:rsidR="002B73CA" w:rsidRPr="00E219C1">
        <w:rPr>
          <w:rFonts w:ascii="Times New Roman" w:hAnsi="Times New Roman" w:cs="Times New Roman"/>
          <w:sz w:val="24"/>
          <w:szCs w:val="24"/>
        </w:rPr>
        <w:t>Ф</w:t>
      </w:r>
      <w:r w:rsidRPr="00E219C1">
        <w:rPr>
          <w:rFonts w:ascii="Times New Roman" w:hAnsi="Times New Roman" w:cs="Times New Roman"/>
          <w:sz w:val="24"/>
          <w:szCs w:val="24"/>
        </w:rPr>
        <w:t xml:space="preserve">акултет – </w:t>
      </w:r>
      <w:r w:rsidR="00E3731C" w:rsidRPr="00E219C1">
        <w:rPr>
          <w:rFonts w:ascii="Times New Roman" w:hAnsi="Times New Roman" w:cs="Times New Roman"/>
          <w:sz w:val="24"/>
          <w:szCs w:val="24"/>
        </w:rPr>
        <w:t>1</w:t>
      </w:r>
      <w:r w:rsidRPr="00E219C1">
        <w:rPr>
          <w:rFonts w:ascii="Times New Roman" w:hAnsi="Times New Roman" w:cs="Times New Roman"/>
          <w:sz w:val="24"/>
          <w:szCs w:val="24"/>
        </w:rPr>
        <w:t xml:space="preserve"> до 3 ЕСПБ бода, у зависности од броја сати ангажовања;</w:t>
      </w:r>
    </w:p>
    <w:p w14:paraId="38CB8478" w14:textId="77777777" w:rsidR="00E3731C" w:rsidRPr="00E219C1" w:rsidRDefault="001B1ED1" w:rsidP="00E3731C">
      <w:pPr>
        <w:pStyle w:val="ListParagraph"/>
        <w:numPr>
          <w:ilvl w:val="0"/>
          <w:numId w:val="1"/>
        </w:numPr>
        <w:tabs>
          <w:tab w:val="left" w:pos="840"/>
          <w:tab w:val="left" w:pos="9600"/>
        </w:tabs>
        <w:ind w:left="838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волонтирање у установи под ингеренцијом министарстава задужених за просвету, науку, здравље, културу, социјални рад и политику, омладину и</w:t>
      </w:r>
      <w:r w:rsidRPr="00E219C1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спорт</w:t>
      </w:r>
      <w:r w:rsidR="00E3731C" w:rsidRPr="00E219C1">
        <w:rPr>
          <w:rFonts w:ascii="Times New Roman" w:hAnsi="Times New Roman" w:cs="Times New Roman"/>
          <w:sz w:val="24"/>
          <w:szCs w:val="24"/>
        </w:rPr>
        <w:t xml:space="preserve">, или у организацијама и удружењима која спроводе програме у области образовања, </w:t>
      </w:r>
      <w:r w:rsidR="00084C2B" w:rsidRPr="00E219C1">
        <w:rPr>
          <w:rFonts w:ascii="Times New Roman" w:hAnsi="Times New Roman" w:cs="Times New Roman"/>
          <w:sz w:val="24"/>
          <w:szCs w:val="24"/>
        </w:rPr>
        <w:t xml:space="preserve">културе, </w:t>
      </w:r>
      <w:r w:rsidR="00A654A4" w:rsidRPr="00E219C1">
        <w:rPr>
          <w:rFonts w:ascii="Times New Roman" w:hAnsi="Times New Roman" w:cs="Times New Roman"/>
          <w:sz w:val="24"/>
          <w:szCs w:val="24"/>
        </w:rPr>
        <w:t>здравља, људских права и сл.</w:t>
      </w:r>
      <w:r w:rsidR="00E3731C" w:rsidRPr="00E219C1">
        <w:rPr>
          <w:rFonts w:ascii="Times New Roman" w:hAnsi="Times New Roman" w:cs="Times New Roman"/>
          <w:sz w:val="24"/>
          <w:szCs w:val="24"/>
        </w:rPr>
        <w:t xml:space="preserve"> -</w:t>
      </w:r>
      <w:r w:rsidR="00A654A4" w:rsidRPr="00E219C1">
        <w:rPr>
          <w:rFonts w:ascii="Times New Roman" w:hAnsi="Times New Roman" w:cs="Times New Roman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 xml:space="preserve">1 </w:t>
      </w:r>
      <w:r w:rsidR="00E3731C" w:rsidRPr="00E219C1">
        <w:rPr>
          <w:rFonts w:ascii="Times New Roman" w:hAnsi="Times New Roman" w:cs="Times New Roman"/>
          <w:sz w:val="24"/>
          <w:szCs w:val="24"/>
        </w:rPr>
        <w:t xml:space="preserve">до 5 </w:t>
      </w:r>
      <w:r w:rsidRPr="00E219C1">
        <w:rPr>
          <w:rFonts w:ascii="Times New Roman" w:hAnsi="Times New Roman" w:cs="Times New Roman"/>
          <w:sz w:val="24"/>
          <w:szCs w:val="24"/>
        </w:rPr>
        <w:t>ЕСПБ</w:t>
      </w:r>
      <w:r w:rsidRPr="00E219C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</w:t>
      </w:r>
      <w:r w:rsidR="00E3731C" w:rsidRPr="00E219C1">
        <w:rPr>
          <w:rFonts w:ascii="Times New Roman" w:hAnsi="Times New Roman" w:cs="Times New Roman"/>
          <w:sz w:val="24"/>
          <w:szCs w:val="24"/>
        </w:rPr>
        <w:t>ова, зависно од броја сати ангажовања.</w:t>
      </w:r>
    </w:p>
    <w:p w14:paraId="72A5CADB" w14:textId="77777777" w:rsidR="005C414B" w:rsidRPr="00E219C1" w:rsidRDefault="001B1ED1" w:rsidP="00B84AE5">
      <w:pPr>
        <w:pStyle w:val="BodyText"/>
        <w:tabs>
          <w:tab w:val="left" w:pos="9600"/>
        </w:tabs>
        <w:ind w:left="118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Потврду о учешћу у добровољном раду из овог члана издаје организатор добровољног рада, односно установа у којој је студент волонтирао.</w:t>
      </w:r>
    </w:p>
    <w:p w14:paraId="5D64168A" w14:textId="77777777" w:rsidR="005C414B" w:rsidRPr="00E219C1" w:rsidRDefault="005C414B" w:rsidP="00B84AE5">
      <w:pPr>
        <w:pStyle w:val="BodyText"/>
        <w:tabs>
          <w:tab w:val="left" w:pos="9600"/>
        </w:tabs>
        <w:spacing w:before="12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63C18406" w14:textId="77777777" w:rsidR="00B20A24" w:rsidRPr="00C542BD" w:rsidRDefault="001B1ED1" w:rsidP="00C542BD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2BD">
        <w:rPr>
          <w:rFonts w:ascii="Times New Roman" w:hAnsi="Times New Roman" w:cs="Times New Roman"/>
          <w:b/>
          <w:i/>
          <w:sz w:val="24"/>
          <w:szCs w:val="24"/>
        </w:rPr>
        <w:t>Спортска такмичења</w:t>
      </w:r>
    </w:p>
    <w:p w14:paraId="11F2B67F" w14:textId="77777777" w:rsidR="00E3731C" w:rsidRPr="00E219C1" w:rsidRDefault="00E3731C" w:rsidP="00B20A24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14.</w:t>
      </w:r>
    </w:p>
    <w:p w14:paraId="274FD139" w14:textId="77777777" w:rsidR="005C414B" w:rsidRPr="00E219C1" w:rsidRDefault="005C414B" w:rsidP="00B84AE5">
      <w:pPr>
        <w:pStyle w:val="BodyText"/>
        <w:tabs>
          <w:tab w:val="left" w:pos="9600"/>
        </w:tabs>
        <w:spacing w:before="1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3C1A3C31" w14:textId="77777777" w:rsidR="005C414B" w:rsidRPr="00E219C1" w:rsidRDefault="001B1ED1" w:rsidP="00B84AE5">
      <w:pPr>
        <w:pStyle w:val="BodyText"/>
        <w:tabs>
          <w:tab w:val="left" w:pos="9600"/>
        </w:tabs>
        <w:ind w:left="118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За успехе на спортским манифестацијама у оквиру тимова </w:t>
      </w:r>
      <w:r w:rsidR="00084C2B" w:rsidRPr="00E219C1">
        <w:rPr>
          <w:rFonts w:ascii="Times New Roman" w:hAnsi="Times New Roman" w:cs="Times New Roman"/>
          <w:sz w:val="24"/>
          <w:szCs w:val="24"/>
        </w:rPr>
        <w:t>Ф</w:t>
      </w:r>
      <w:r w:rsidRPr="00E219C1">
        <w:rPr>
          <w:rFonts w:ascii="Times New Roman" w:hAnsi="Times New Roman" w:cs="Times New Roman"/>
          <w:sz w:val="24"/>
          <w:szCs w:val="24"/>
        </w:rPr>
        <w:t>акултета</w:t>
      </w:r>
      <w:r w:rsidR="00084C2B" w:rsidRPr="00E219C1">
        <w:rPr>
          <w:rFonts w:ascii="Times New Roman" w:hAnsi="Times New Roman" w:cs="Times New Roman"/>
          <w:sz w:val="24"/>
          <w:szCs w:val="24"/>
        </w:rPr>
        <w:t>,</w:t>
      </w:r>
      <w:r w:rsidRPr="00E219C1">
        <w:rPr>
          <w:rFonts w:ascii="Times New Roman" w:hAnsi="Times New Roman" w:cs="Times New Roman"/>
          <w:sz w:val="24"/>
          <w:szCs w:val="24"/>
        </w:rPr>
        <w:t xml:space="preserve"> Универзитета </w:t>
      </w:r>
      <w:r w:rsidR="00084C2B" w:rsidRPr="00E219C1">
        <w:rPr>
          <w:rFonts w:ascii="Times New Roman" w:hAnsi="Times New Roman" w:cs="Times New Roman"/>
          <w:sz w:val="24"/>
          <w:szCs w:val="24"/>
        </w:rPr>
        <w:t xml:space="preserve">или Републике Србије, </w:t>
      </w:r>
      <w:r w:rsidRPr="00E219C1">
        <w:rPr>
          <w:rFonts w:ascii="Times New Roman" w:hAnsi="Times New Roman" w:cs="Times New Roman"/>
          <w:sz w:val="24"/>
          <w:szCs w:val="24"/>
        </w:rPr>
        <w:t>додељују се ЕСПБ бодови на следећи начин:</w:t>
      </w:r>
    </w:p>
    <w:p w14:paraId="5583FE63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9"/>
          <w:tab w:val="left" w:pos="9600"/>
        </w:tabs>
        <w:ind w:left="838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освојено једно од прва три места на Универзијади или другим међународним такмичењима додељује се 5 ЕСПБ бодова за прво место, 4 ЕСПБ бода за друго место и 3 ЕСПБ бод</w:t>
      </w:r>
      <w:r w:rsidR="00084C2B" w:rsidRPr="00E219C1">
        <w:rPr>
          <w:rFonts w:ascii="Times New Roman" w:hAnsi="Times New Roman" w:cs="Times New Roman"/>
          <w:sz w:val="24"/>
          <w:szCs w:val="24"/>
        </w:rPr>
        <w:t>а</w:t>
      </w:r>
      <w:r w:rsidRPr="00E219C1">
        <w:rPr>
          <w:rFonts w:ascii="Times New Roman" w:hAnsi="Times New Roman" w:cs="Times New Roman"/>
          <w:sz w:val="24"/>
          <w:szCs w:val="24"/>
        </w:rPr>
        <w:t xml:space="preserve"> за треће</w:t>
      </w:r>
      <w:r w:rsidRPr="00E21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место;</w:t>
      </w:r>
    </w:p>
    <w:p w14:paraId="43C30CF5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39"/>
          <w:tab w:val="left" w:pos="9600"/>
        </w:tabs>
        <w:ind w:left="837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освојено једно од прва три места на спортском такмичењу које организује Министарство за омладину и спорт</w:t>
      </w:r>
      <w:r w:rsidR="00084C2B" w:rsidRPr="00E219C1">
        <w:rPr>
          <w:rFonts w:ascii="Times New Roman" w:hAnsi="Times New Roman" w:cs="Times New Roman"/>
          <w:sz w:val="24"/>
          <w:szCs w:val="24"/>
        </w:rPr>
        <w:t>,</w:t>
      </w:r>
      <w:r w:rsidRPr="00E219C1">
        <w:rPr>
          <w:rFonts w:ascii="Times New Roman" w:hAnsi="Times New Roman" w:cs="Times New Roman"/>
          <w:sz w:val="24"/>
          <w:szCs w:val="24"/>
        </w:rPr>
        <w:t xml:space="preserve"> Универзитетски спортски савез Србије, Универзитет, Град Ниш, други градови и општине, односно друге локалне заједнице</w:t>
      </w:r>
      <w:r w:rsidR="00084C2B" w:rsidRPr="00E219C1">
        <w:rPr>
          <w:rFonts w:ascii="Times New Roman" w:hAnsi="Times New Roman" w:cs="Times New Roman"/>
          <w:sz w:val="24"/>
          <w:szCs w:val="24"/>
        </w:rPr>
        <w:t>,</w:t>
      </w:r>
      <w:r w:rsidRPr="00E219C1">
        <w:rPr>
          <w:rFonts w:ascii="Times New Roman" w:hAnsi="Times New Roman" w:cs="Times New Roman"/>
          <w:sz w:val="24"/>
          <w:szCs w:val="24"/>
        </w:rPr>
        <w:t xml:space="preserve"> додељују се </w:t>
      </w:r>
      <w:r w:rsidR="00084C2B" w:rsidRPr="00E219C1">
        <w:rPr>
          <w:rFonts w:ascii="Times New Roman" w:hAnsi="Times New Roman" w:cs="Times New Roman"/>
          <w:sz w:val="24"/>
          <w:szCs w:val="24"/>
        </w:rPr>
        <w:t>3 ЕСПБ бода за прво место, 2 ЕСПБ бода за друго место и 1 ЕСПБ бод за треће</w:t>
      </w:r>
      <w:r w:rsidR="00084C2B" w:rsidRPr="00E21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84C2B" w:rsidRPr="00E219C1">
        <w:rPr>
          <w:rFonts w:ascii="Times New Roman" w:hAnsi="Times New Roman" w:cs="Times New Roman"/>
          <w:sz w:val="24"/>
          <w:szCs w:val="24"/>
        </w:rPr>
        <w:t>место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2CD4E98C" w14:textId="77777777" w:rsidR="005C414B" w:rsidRPr="00E219C1" w:rsidRDefault="001B1ED1" w:rsidP="00B84AE5">
      <w:pPr>
        <w:pStyle w:val="BodyText"/>
        <w:tabs>
          <w:tab w:val="left" w:pos="9600"/>
        </w:tabs>
        <w:spacing w:line="242" w:lineRule="auto"/>
        <w:ind w:left="117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Потврду и осталу документацију о оствареном пласману из овог члана издаје организатор такмичења.</w:t>
      </w:r>
    </w:p>
    <w:p w14:paraId="7F1071D4" w14:textId="77777777" w:rsidR="00E3731C" w:rsidRPr="00E219C1" w:rsidRDefault="00E3731C" w:rsidP="00B84AE5">
      <w:pPr>
        <w:pStyle w:val="BodyText"/>
        <w:tabs>
          <w:tab w:val="left" w:pos="9600"/>
        </w:tabs>
        <w:spacing w:line="233" w:lineRule="exact"/>
        <w:ind w:left="2484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34EBC748" w14:textId="77777777" w:rsidR="00084C2B" w:rsidRPr="00C542BD" w:rsidRDefault="001B1ED1" w:rsidP="00C542BD">
      <w:pPr>
        <w:pStyle w:val="BodyText"/>
        <w:tabs>
          <w:tab w:val="left" w:pos="9600"/>
        </w:tabs>
        <w:spacing w:line="233" w:lineRule="exact"/>
        <w:ind w:left="90" w:right="-3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2BD">
        <w:rPr>
          <w:rFonts w:ascii="Times New Roman" w:hAnsi="Times New Roman" w:cs="Times New Roman"/>
          <w:b/>
          <w:i/>
          <w:sz w:val="24"/>
          <w:szCs w:val="24"/>
        </w:rPr>
        <w:t>Учешће на такмичењима и наградним конкурсима</w:t>
      </w:r>
    </w:p>
    <w:p w14:paraId="5448D2F9" w14:textId="77777777" w:rsidR="00E3731C" w:rsidRPr="00E219C1" w:rsidRDefault="00E3731C" w:rsidP="00084C2B">
      <w:pPr>
        <w:pStyle w:val="BodyText"/>
        <w:tabs>
          <w:tab w:val="left" w:pos="9600"/>
        </w:tabs>
        <w:spacing w:line="233" w:lineRule="exact"/>
        <w:ind w:left="90" w:right="-39"/>
        <w:jc w:val="center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15.</w:t>
      </w:r>
    </w:p>
    <w:p w14:paraId="08D26EAE" w14:textId="77777777" w:rsidR="005C414B" w:rsidRPr="00E219C1" w:rsidRDefault="001B1ED1" w:rsidP="00B84AE5">
      <w:pPr>
        <w:pStyle w:val="BodyText"/>
        <w:tabs>
          <w:tab w:val="left" w:pos="9600"/>
        </w:tabs>
        <w:ind w:left="117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успехе на такмичењима и наградним конкурсима додељује се од 1 до 5 ЕСПБ бодова на следећи начин:</w:t>
      </w:r>
    </w:p>
    <w:p w14:paraId="0BECC2FC" w14:textId="77777777" w:rsidR="005C414B" w:rsidRPr="00E219C1" w:rsidRDefault="00E3731C" w:rsidP="00B84AE5">
      <w:pPr>
        <w:pStyle w:val="ListParagraph"/>
        <w:numPr>
          <w:ilvl w:val="0"/>
          <w:numId w:val="1"/>
        </w:numPr>
        <w:tabs>
          <w:tab w:val="left" w:pos="840"/>
          <w:tab w:val="left" w:pos="9600"/>
        </w:tabs>
        <w:spacing w:before="80"/>
        <w:ind w:left="839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</w:t>
      </w:r>
      <w:r w:rsidR="001B1ED1" w:rsidRPr="00E219C1">
        <w:rPr>
          <w:rFonts w:ascii="Times New Roman" w:hAnsi="Times New Roman" w:cs="Times New Roman"/>
          <w:sz w:val="24"/>
          <w:szCs w:val="24"/>
        </w:rPr>
        <w:t xml:space="preserve">а освојено једно од прва три места на међународним такмичењима и наградним </w:t>
      </w:r>
      <w:r w:rsidR="001B1ED1" w:rsidRPr="00E219C1">
        <w:rPr>
          <w:rFonts w:ascii="Times New Roman" w:hAnsi="Times New Roman" w:cs="Times New Roman"/>
          <w:sz w:val="24"/>
          <w:szCs w:val="24"/>
        </w:rPr>
        <w:lastRenderedPageBreak/>
        <w:t>конкурсима, додељује се 5 ЕСПБ бодова за прво место, 4 ЕСПБ бода за друго место и 3 ЕСПБ бода за треће</w:t>
      </w:r>
      <w:r w:rsidR="001B1ED1" w:rsidRPr="00E219C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1B1ED1" w:rsidRPr="00E219C1">
        <w:rPr>
          <w:rFonts w:ascii="Times New Roman" w:hAnsi="Times New Roman" w:cs="Times New Roman"/>
          <w:sz w:val="24"/>
          <w:szCs w:val="24"/>
        </w:rPr>
        <w:t>место;</w:t>
      </w:r>
    </w:p>
    <w:p w14:paraId="1500F2C0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1"/>
          <w:tab w:val="left" w:pos="9600"/>
        </w:tabs>
        <w:spacing w:before="1" w:line="237" w:lineRule="auto"/>
        <w:ind w:left="840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освојено једно од прва три места на републичким такмичењима и наградним конкурсима, додељују се 4 ЕСПБ бода за прво место, 3 ЕСПБ бода за друго место и 2 ЕСПБ бода за треће</w:t>
      </w:r>
      <w:r w:rsidRPr="00E219C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место;</w:t>
      </w:r>
    </w:p>
    <w:p w14:paraId="606D61E0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1"/>
          <w:tab w:val="left" w:pos="9600"/>
        </w:tabs>
        <w:spacing w:before="4"/>
        <w:ind w:left="839" w:right="-39" w:hanging="35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освојено једно од прва три места на такмичењима или наградним конкурсима које организују министарства задужена за културу, омладину и спорт или друге републичке установе, Универзитет, Град Ниш, други градови и општине, односно друге локалне заједнице додељују се 3 ЕСПБ бода за прво место, 2 ЕСПБ за друго место и 1 ЕСПБ за треће</w:t>
      </w:r>
      <w:r w:rsidRPr="00E219C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место;</w:t>
      </w:r>
    </w:p>
    <w:p w14:paraId="5F50BC12" w14:textId="77777777" w:rsidR="005C414B" w:rsidRPr="00E219C1" w:rsidRDefault="001B1ED1" w:rsidP="00B84AE5">
      <w:pPr>
        <w:pStyle w:val="ListParagraph"/>
        <w:numPr>
          <w:ilvl w:val="0"/>
          <w:numId w:val="1"/>
        </w:numPr>
        <w:tabs>
          <w:tab w:val="left" w:pos="840"/>
          <w:tab w:val="left" w:pos="9600"/>
        </w:tabs>
        <w:ind w:left="839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освојено једно од прва три места на такмичењима или наградним конкурсима која се организују на градском или општинском нивоу, или које организује градска или општинска установа културе, додељују се 2 ЕСПБ бода за прво и по 1 ЕСПБ бод за друго и треће</w:t>
      </w:r>
      <w:r w:rsidRPr="00E219C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место.</w:t>
      </w:r>
    </w:p>
    <w:p w14:paraId="374BD562" w14:textId="77777777" w:rsidR="005C414B" w:rsidRPr="00E219C1" w:rsidRDefault="001B1ED1" w:rsidP="00B84AE5">
      <w:pPr>
        <w:pStyle w:val="BodyText"/>
        <w:tabs>
          <w:tab w:val="left" w:pos="9600"/>
        </w:tabs>
        <w:ind w:left="119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Потврду и сву осталу документацију о оствареном пласману из овог члана издаје организатор такмичења или наградног конкурса.</w:t>
      </w:r>
    </w:p>
    <w:p w14:paraId="7345D815" w14:textId="77777777" w:rsidR="00E3731C" w:rsidRPr="00E219C1" w:rsidRDefault="00E3731C" w:rsidP="00B84AE5">
      <w:pPr>
        <w:pStyle w:val="BodyText"/>
        <w:tabs>
          <w:tab w:val="left" w:pos="9600"/>
        </w:tabs>
        <w:spacing w:line="242" w:lineRule="auto"/>
        <w:ind w:left="4343" w:right="-39" w:hanging="1344"/>
        <w:jc w:val="both"/>
        <w:rPr>
          <w:rFonts w:ascii="Times New Roman" w:hAnsi="Times New Roman" w:cs="Times New Roman"/>
          <w:sz w:val="24"/>
          <w:szCs w:val="24"/>
        </w:rPr>
      </w:pPr>
    </w:p>
    <w:p w14:paraId="597F8268" w14:textId="77777777" w:rsidR="00084C2B" w:rsidRPr="00C542BD" w:rsidRDefault="001B1ED1" w:rsidP="00C542BD">
      <w:pPr>
        <w:pStyle w:val="BodyText"/>
        <w:tabs>
          <w:tab w:val="left" w:pos="9600"/>
        </w:tabs>
        <w:spacing w:line="242" w:lineRule="auto"/>
        <w:ind w:left="0" w:right="-39" w:hanging="2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42BD">
        <w:rPr>
          <w:rFonts w:ascii="Times New Roman" w:hAnsi="Times New Roman" w:cs="Times New Roman"/>
          <w:b/>
          <w:i/>
          <w:sz w:val="24"/>
          <w:szCs w:val="24"/>
        </w:rPr>
        <w:t>Ангажовање у хуманитарном</w:t>
      </w:r>
      <w:r w:rsidRPr="00C542BD">
        <w:rPr>
          <w:rFonts w:ascii="Times New Roman" w:hAnsi="Times New Roman" w:cs="Times New Roman"/>
          <w:b/>
          <w:i/>
          <w:spacing w:val="-17"/>
          <w:sz w:val="24"/>
          <w:szCs w:val="24"/>
        </w:rPr>
        <w:t xml:space="preserve"> </w:t>
      </w:r>
      <w:r w:rsidRPr="00C542BD">
        <w:rPr>
          <w:rFonts w:ascii="Times New Roman" w:hAnsi="Times New Roman" w:cs="Times New Roman"/>
          <w:b/>
          <w:i/>
          <w:sz w:val="24"/>
          <w:szCs w:val="24"/>
        </w:rPr>
        <w:t>раду</w:t>
      </w:r>
    </w:p>
    <w:p w14:paraId="0BBAB576" w14:textId="77777777" w:rsidR="005C414B" w:rsidRPr="00E219C1" w:rsidRDefault="001B1ED1" w:rsidP="00084C2B">
      <w:pPr>
        <w:pStyle w:val="BodyText"/>
        <w:tabs>
          <w:tab w:val="left" w:pos="9600"/>
        </w:tabs>
        <w:spacing w:line="242" w:lineRule="auto"/>
        <w:ind w:left="0" w:right="-39" w:hanging="23"/>
        <w:jc w:val="center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</w:t>
      </w:r>
      <w:r w:rsidRPr="00E219C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1</w:t>
      </w:r>
      <w:r w:rsidR="00E3731C" w:rsidRPr="00E219C1">
        <w:rPr>
          <w:rFonts w:ascii="Times New Roman" w:hAnsi="Times New Roman" w:cs="Times New Roman"/>
          <w:sz w:val="24"/>
          <w:szCs w:val="24"/>
        </w:rPr>
        <w:t>6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14D03601" w14:textId="77777777" w:rsidR="005C414B" w:rsidRPr="00E219C1" w:rsidRDefault="001B1ED1" w:rsidP="00B84AE5">
      <w:pPr>
        <w:pStyle w:val="BodyText"/>
        <w:tabs>
          <w:tab w:val="left" w:pos="9600"/>
        </w:tabs>
        <w:ind w:left="119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вредновање учешћа студената у хуманитарним акцијама, Комисија утврђује број ЕСПБ бодова на основу броја сати учешћа, при чему максималан број бодова у појединачним акцијама може бити 2 ЕСПБ бода.</w:t>
      </w:r>
    </w:p>
    <w:p w14:paraId="12B47871" w14:textId="77777777" w:rsidR="005C414B" w:rsidRPr="00E219C1" w:rsidRDefault="001B1ED1" w:rsidP="00B84AE5">
      <w:pPr>
        <w:pStyle w:val="BodyText"/>
        <w:tabs>
          <w:tab w:val="left" w:pos="9600"/>
        </w:tabs>
        <w:ind w:left="119"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континуирано активно учешће у хуманитарном раду, тј. у раду неке фондације или хуманитарне организације могу се доделити максимално 3 ЕСПБ</w:t>
      </w:r>
      <w:r w:rsidRPr="00E219C1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бода.</w:t>
      </w:r>
    </w:p>
    <w:p w14:paraId="307D43BE" w14:textId="77777777" w:rsidR="00E3731C" w:rsidRPr="00E219C1" w:rsidRDefault="00E3731C" w:rsidP="00B84AE5">
      <w:pPr>
        <w:pStyle w:val="BodyText"/>
        <w:tabs>
          <w:tab w:val="left" w:pos="9600"/>
        </w:tabs>
        <w:spacing w:line="243" w:lineRule="exact"/>
        <w:ind w:left="4343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509CAECF" w14:textId="77777777" w:rsidR="005C414B" w:rsidRPr="00E219C1" w:rsidRDefault="001B1ED1" w:rsidP="00B84AE5">
      <w:pPr>
        <w:pStyle w:val="BodyText"/>
        <w:tabs>
          <w:tab w:val="left" w:pos="9600"/>
        </w:tabs>
        <w:spacing w:line="243" w:lineRule="exact"/>
        <w:ind w:left="4343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</w:t>
      </w:r>
      <w:r w:rsidR="00E3731C" w:rsidRPr="00E219C1">
        <w:rPr>
          <w:rFonts w:ascii="Times New Roman" w:hAnsi="Times New Roman" w:cs="Times New Roman"/>
          <w:sz w:val="24"/>
          <w:szCs w:val="24"/>
        </w:rPr>
        <w:t>7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25EB0C6C" w14:textId="77777777" w:rsidR="005C414B" w:rsidRPr="00E219C1" w:rsidRDefault="001B1ED1" w:rsidP="00B84AE5">
      <w:pPr>
        <w:pStyle w:val="BodyText"/>
        <w:tabs>
          <w:tab w:val="left" w:pos="9600"/>
        </w:tabs>
        <w:ind w:right="-3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За ваннаставно ангажовање које је специфично и није конкретно обухваћено члановима 7-1</w:t>
      </w:r>
      <w:r w:rsidR="00084C2B" w:rsidRPr="00E219C1">
        <w:rPr>
          <w:rFonts w:ascii="Times New Roman" w:hAnsi="Times New Roman" w:cs="Times New Roman"/>
          <w:sz w:val="24"/>
          <w:szCs w:val="24"/>
        </w:rPr>
        <w:t>6</w:t>
      </w:r>
      <w:r w:rsidRPr="00E219C1">
        <w:rPr>
          <w:rFonts w:ascii="Times New Roman" w:hAnsi="Times New Roman" w:cs="Times New Roman"/>
          <w:sz w:val="24"/>
          <w:szCs w:val="24"/>
        </w:rPr>
        <w:t xml:space="preserve"> овог </w:t>
      </w:r>
      <w:r w:rsidR="00084C2B" w:rsidRPr="00E219C1">
        <w:rPr>
          <w:rFonts w:ascii="Times New Roman" w:hAnsi="Times New Roman" w:cs="Times New Roman"/>
          <w:sz w:val="24"/>
          <w:szCs w:val="24"/>
        </w:rPr>
        <w:t>П</w:t>
      </w:r>
      <w:r w:rsidRPr="00E219C1">
        <w:rPr>
          <w:rFonts w:ascii="Times New Roman" w:hAnsi="Times New Roman" w:cs="Times New Roman"/>
          <w:sz w:val="24"/>
          <w:szCs w:val="24"/>
        </w:rPr>
        <w:t>равилника</w:t>
      </w:r>
      <w:r w:rsidR="00084C2B" w:rsidRPr="00E219C1">
        <w:rPr>
          <w:rFonts w:ascii="Times New Roman" w:hAnsi="Times New Roman" w:cs="Times New Roman"/>
          <w:sz w:val="24"/>
          <w:szCs w:val="24"/>
        </w:rPr>
        <w:t>,</w:t>
      </w:r>
      <w:r w:rsidRPr="00E219C1">
        <w:rPr>
          <w:rFonts w:ascii="Times New Roman" w:hAnsi="Times New Roman" w:cs="Times New Roman"/>
          <w:sz w:val="24"/>
          <w:szCs w:val="24"/>
        </w:rPr>
        <w:t xml:space="preserve"> студент може поднети молбу Комисији за доделу ЕСПБ бодова у којој ће навести опис ваннаставне активности, као и одговарајуће образложење и приложити потребну документацију којом потврђује своје ангажовање.</w:t>
      </w:r>
    </w:p>
    <w:p w14:paraId="4548612D" w14:textId="77777777" w:rsidR="005C414B" w:rsidRPr="00E219C1" w:rsidRDefault="001B1ED1" w:rsidP="00B84AE5">
      <w:pPr>
        <w:pStyle w:val="BodyText"/>
        <w:tabs>
          <w:tab w:val="left" w:pos="9600"/>
        </w:tabs>
        <w:ind w:left="119"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На основу процене активности из става 1. овог члана, Комисија доноси одлуку о додели ЕСПБ бодова, чији број мора бити усклађен са бројем бодова који се додељују за неку од активности из овог </w:t>
      </w:r>
      <w:r w:rsidR="00037832" w:rsidRPr="00E219C1">
        <w:rPr>
          <w:rFonts w:ascii="Times New Roman" w:hAnsi="Times New Roman" w:cs="Times New Roman"/>
          <w:sz w:val="24"/>
          <w:szCs w:val="24"/>
        </w:rPr>
        <w:t>П</w:t>
      </w:r>
      <w:r w:rsidRPr="00E219C1">
        <w:rPr>
          <w:rFonts w:ascii="Times New Roman" w:hAnsi="Times New Roman" w:cs="Times New Roman"/>
          <w:sz w:val="24"/>
          <w:szCs w:val="24"/>
        </w:rPr>
        <w:t>равилника која је истог реда</w:t>
      </w:r>
      <w:r w:rsidRPr="00E219C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219C1">
        <w:rPr>
          <w:rFonts w:ascii="Times New Roman" w:hAnsi="Times New Roman" w:cs="Times New Roman"/>
          <w:sz w:val="24"/>
          <w:szCs w:val="24"/>
        </w:rPr>
        <w:t>важности.</w:t>
      </w:r>
    </w:p>
    <w:p w14:paraId="04C4E24E" w14:textId="77777777" w:rsidR="005C414B" w:rsidRDefault="005C414B" w:rsidP="00B84AE5">
      <w:pPr>
        <w:pStyle w:val="BodyText"/>
        <w:tabs>
          <w:tab w:val="left" w:pos="9600"/>
        </w:tabs>
        <w:spacing w:before="2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102A6D7B" w14:textId="77777777" w:rsidR="00C542BD" w:rsidRPr="00E219C1" w:rsidRDefault="00C542BD" w:rsidP="00B84AE5">
      <w:pPr>
        <w:pStyle w:val="BodyText"/>
        <w:tabs>
          <w:tab w:val="left" w:pos="9600"/>
        </w:tabs>
        <w:spacing w:before="2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46B6C26D" w14:textId="77777777" w:rsidR="005C414B" w:rsidRPr="00C542BD" w:rsidRDefault="001B1ED1" w:rsidP="00037832">
      <w:pPr>
        <w:pStyle w:val="BodyText"/>
        <w:tabs>
          <w:tab w:val="left" w:pos="9600"/>
        </w:tabs>
        <w:spacing w:before="1"/>
        <w:ind w:left="0" w:right="-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2BD">
        <w:rPr>
          <w:rFonts w:ascii="Times New Roman" w:hAnsi="Times New Roman" w:cs="Times New Roman"/>
          <w:b/>
          <w:sz w:val="24"/>
          <w:szCs w:val="24"/>
        </w:rPr>
        <w:t>IV ПРЕЛАЗНЕ И ЗАВРШНЕ ОДРЕДБЕ</w:t>
      </w:r>
    </w:p>
    <w:p w14:paraId="6C4DB905" w14:textId="77777777" w:rsidR="005C414B" w:rsidRPr="00E219C1" w:rsidRDefault="005C414B" w:rsidP="00B84AE5">
      <w:pPr>
        <w:pStyle w:val="BodyText"/>
        <w:tabs>
          <w:tab w:val="left" w:pos="9600"/>
        </w:tabs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7CBFE475" w14:textId="77777777" w:rsidR="005C414B" w:rsidRPr="00E219C1" w:rsidRDefault="001B1ED1" w:rsidP="00B84AE5">
      <w:pPr>
        <w:pStyle w:val="BodyText"/>
        <w:tabs>
          <w:tab w:val="left" w:pos="9600"/>
        </w:tabs>
        <w:spacing w:line="243" w:lineRule="exact"/>
        <w:ind w:left="4343" w:right="-39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Члан 18.</w:t>
      </w:r>
    </w:p>
    <w:p w14:paraId="68AC4F38" w14:textId="77777777" w:rsidR="005C414B" w:rsidRPr="00E219C1" w:rsidRDefault="001B1ED1" w:rsidP="00B84AE5">
      <w:pPr>
        <w:pStyle w:val="BodyText"/>
        <w:tabs>
          <w:tab w:val="left" w:pos="9600"/>
        </w:tabs>
        <w:ind w:left="119" w:right="-3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Овај Правилник ступа на снагу </w:t>
      </w:r>
      <w:r w:rsidR="00037832" w:rsidRPr="00E219C1">
        <w:rPr>
          <w:rFonts w:ascii="Times New Roman" w:hAnsi="Times New Roman" w:cs="Times New Roman"/>
          <w:sz w:val="24"/>
          <w:szCs w:val="24"/>
        </w:rPr>
        <w:t xml:space="preserve">након добијања сагласности Универзтета у Нишу, а примењује се почев </w:t>
      </w:r>
      <w:r w:rsidRPr="00E219C1">
        <w:rPr>
          <w:rFonts w:ascii="Times New Roman" w:hAnsi="Times New Roman" w:cs="Times New Roman"/>
          <w:sz w:val="24"/>
          <w:szCs w:val="24"/>
        </w:rPr>
        <w:t xml:space="preserve">од дана објављивања </w:t>
      </w:r>
      <w:r w:rsidR="00037832" w:rsidRPr="00E219C1">
        <w:rPr>
          <w:rFonts w:ascii="Times New Roman" w:hAnsi="Times New Roman" w:cs="Times New Roman"/>
          <w:sz w:val="24"/>
          <w:szCs w:val="24"/>
        </w:rPr>
        <w:t>на сајту Филозофског факултета у Нишу</w:t>
      </w:r>
      <w:r w:rsidRPr="00E219C1">
        <w:rPr>
          <w:rFonts w:ascii="Times New Roman" w:hAnsi="Times New Roman" w:cs="Times New Roman"/>
          <w:sz w:val="24"/>
          <w:szCs w:val="24"/>
        </w:rPr>
        <w:t>.</w:t>
      </w:r>
    </w:p>
    <w:p w14:paraId="3567F4C8" w14:textId="77777777" w:rsidR="005C414B" w:rsidRPr="00E219C1" w:rsidRDefault="005C414B" w:rsidP="00B84AE5">
      <w:pPr>
        <w:pStyle w:val="BodyText"/>
        <w:tabs>
          <w:tab w:val="left" w:pos="9600"/>
        </w:tabs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70266389" w14:textId="77777777" w:rsidR="00037832" w:rsidRDefault="00037832" w:rsidP="00037832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sz w:val="24"/>
          <w:szCs w:val="24"/>
        </w:rPr>
      </w:pPr>
    </w:p>
    <w:p w14:paraId="0BC57888" w14:textId="77777777" w:rsidR="00C542BD" w:rsidRDefault="00C542BD" w:rsidP="00C542BD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ФАКУЛТЕТА</w:t>
      </w:r>
    </w:p>
    <w:p w14:paraId="31ADB354" w14:textId="77777777" w:rsidR="00C542BD" w:rsidRPr="00C542BD" w:rsidRDefault="00C542BD" w:rsidP="00C542BD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C560A6" w14:textId="77777777" w:rsidR="005C414B" w:rsidRPr="00E219C1" w:rsidRDefault="001B1ED1" w:rsidP="00037832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>Број:</w:t>
      </w:r>
    </w:p>
    <w:p w14:paraId="0219B6EC" w14:textId="77777777" w:rsidR="005C414B" w:rsidRPr="00E219C1" w:rsidRDefault="001B1ED1" w:rsidP="00037832">
      <w:pPr>
        <w:pStyle w:val="BodyText"/>
        <w:tabs>
          <w:tab w:val="left" w:pos="9600"/>
        </w:tabs>
        <w:spacing w:line="243" w:lineRule="exact"/>
        <w:ind w:left="0" w:right="-39"/>
        <w:jc w:val="center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C542BD" w:rsidRPr="00C542BD">
        <w:rPr>
          <w:rFonts w:ascii="Times New Roman" w:hAnsi="Times New Roman" w:cs="Times New Roman"/>
          <w:sz w:val="24"/>
          <w:szCs w:val="24"/>
          <w:lang w:val="sr-Cyrl-RS"/>
        </w:rPr>
        <w:t>8.6.</w:t>
      </w:r>
      <w:r w:rsidRPr="00E219C1">
        <w:rPr>
          <w:rFonts w:ascii="Times New Roman" w:hAnsi="Times New Roman" w:cs="Times New Roman"/>
          <w:sz w:val="24"/>
          <w:szCs w:val="24"/>
        </w:rPr>
        <w:t>20</w:t>
      </w:r>
      <w:r w:rsidR="00037832" w:rsidRPr="00E219C1">
        <w:rPr>
          <w:rFonts w:ascii="Times New Roman" w:hAnsi="Times New Roman" w:cs="Times New Roman"/>
          <w:sz w:val="24"/>
          <w:szCs w:val="24"/>
        </w:rPr>
        <w:t>22</w:t>
      </w:r>
      <w:r w:rsidRPr="00E219C1">
        <w:rPr>
          <w:rFonts w:ascii="Times New Roman" w:hAnsi="Times New Roman" w:cs="Times New Roman"/>
          <w:sz w:val="24"/>
          <w:szCs w:val="24"/>
        </w:rPr>
        <w:t>. године</w:t>
      </w:r>
    </w:p>
    <w:p w14:paraId="2F8B1D87" w14:textId="77777777" w:rsidR="005C414B" w:rsidRPr="00E219C1" w:rsidRDefault="005C414B" w:rsidP="00037832">
      <w:pPr>
        <w:pStyle w:val="BodyText"/>
        <w:tabs>
          <w:tab w:val="left" w:pos="9600"/>
        </w:tabs>
        <w:ind w:left="0" w:right="-39"/>
        <w:jc w:val="center"/>
        <w:rPr>
          <w:rFonts w:ascii="Times New Roman" w:hAnsi="Times New Roman" w:cs="Times New Roman"/>
          <w:sz w:val="24"/>
          <w:szCs w:val="24"/>
        </w:rPr>
      </w:pPr>
    </w:p>
    <w:p w14:paraId="06F89AD1" w14:textId="77777777" w:rsidR="005C414B" w:rsidRPr="00E219C1" w:rsidRDefault="005C414B" w:rsidP="00B84AE5">
      <w:pPr>
        <w:pStyle w:val="BodyText"/>
        <w:tabs>
          <w:tab w:val="left" w:pos="9600"/>
        </w:tabs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0A57F515" w14:textId="77777777" w:rsidR="005C414B" w:rsidRPr="00C542BD" w:rsidRDefault="00037832" w:rsidP="00C542BD">
      <w:pPr>
        <w:pStyle w:val="Heading1"/>
        <w:tabs>
          <w:tab w:val="left" w:pos="9600"/>
        </w:tabs>
        <w:spacing w:before="148"/>
        <w:ind w:left="5878" w:right="-39"/>
        <w:jc w:val="right"/>
        <w:rPr>
          <w:rFonts w:ascii="Times New Roman" w:hAnsi="Times New Roman" w:cs="Times New Roman"/>
          <w:b w:val="0"/>
          <w:i w:val="0"/>
          <w:sz w:val="24"/>
          <w:szCs w:val="24"/>
          <w:lang w:val="sr-Cyrl-RS"/>
        </w:rPr>
      </w:pPr>
      <w:r w:rsidRPr="00E219C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</w:t>
      </w:r>
      <w:r w:rsidR="00C542BD">
        <w:rPr>
          <w:rFonts w:ascii="Times New Roman" w:hAnsi="Times New Roman" w:cs="Times New Roman"/>
          <w:b w:val="0"/>
          <w:i w:val="0"/>
          <w:sz w:val="24"/>
          <w:szCs w:val="24"/>
          <w:lang w:val="sr-Cyrl-RS"/>
        </w:rPr>
        <w:t>ДЕКАН ФАКУЛТЕТА</w:t>
      </w:r>
    </w:p>
    <w:p w14:paraId="6B61E019" w14:textId="77777777" w:rsidR="005C414B" w:rsidRPr="00E219C1" w:rsidRDefault="005C414B" w:rsidP="00B84AE5">
      <w:pPr>
        <w:pStyle w:val="BodyText"/>
        <w:tabs>
          <w:tab w:val="left" w:pos="9600"/>
        </w:tabs>
        <w:spacing w:before="10"/>
        <w:ind w:left="0" w:right="-39"/>
        <w:jc w:val="both"/>
        <w:rPr>
          <w:rFonts w:ascii="Times New Roman" w:hAnsi="Times New Roman" w:cs="Times New Roman"/>
          <w:sz w:val="24"/>
          <w:szCs w:val="24"/>
        </w:rPr>
      </w:pPr>
    </w:p>
    <w:p w14:paraId="24DF0523" w14:textId="77777777" w:rsidR="005C414B" w:rsidRPr="00E219C1" w:rsidRDefault="001B1ED1" w:rsidP="00C542BD">
      <w:pPr>
        <w:tabs>
          <w:tab w:val="left" w:pos="9600"/>
        </w:tabs>
        <w:spacing w:before="1"/>
        <w:ind w:left="5877" w:right="-39"/>
        <w:jc w:val="right"/>
        <w:rPr>
          <w:rFonts w:ascii="Times New Roman" w:hAnsi="Times New Roman" w:cs="Times New Roman"/>
          <w:sz w:val="24"/>
          <w:szCs w:val="24"/>
        </w:rPr>
      </w:pPr>
      <w:r w:rsidRPr="00E219C1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037832" w:rsidRPr="00E219C1">
        <w:rPr>
          <w:rFonts w:ascii="Times New Roman" w:hAnsi="Times New Roman" w:cs="Times New Roman"/>
          <w:sz w:val="24"/>
          <w:szCs w:val="24"/>
        </w:rPr>
        <w:t>Наталија Јовановић</w:t>
      </w:r>
    </w:p>
    <w:sectPr w:rsidR="005C414B" w:rsidRPr="00E219C1" w:rsidSect="005C414B">
      <w:pgSz w:w="12240" w:h="15840"/>
      <w:pgMar w:top="136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87E6" w14:textId="77777777" w:rsidR="00281F12" w:rsidRDefault="00281F12" w:rsidP="00812776">
      <w:r>
        <w:separator/>
      </w:r>
    </w:p>
  </w:endnote>
  <w:endnote w:type="continuationSeparator" w:id="0">
    <w:p w14:paraId="396467AA" w14:textId="77777777" w:rsidR="00281F12" w:rsidRDefault="00281F12" w:rsidP="0081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F8563" w14:textId="77777777" w:rsidR="00281F12" w:rsidRDefault="00281F12" w:rsidP="00812776">
      <w:r>
        <w:separator/>
      </w:r>
    </w:p>
  </w:footnote>
  <w:footnote w:type="continuationSeparator" w:id="0">
    <w:p w14:paraId="32B45FA4" w14:textId="77777777" w:rsidR="00281F12" w:rsidRDefault="00281F12" w:rsidP="00812776">
      <w:r>
        <w:continuationSeparator/>
      </w:r>
    </w:p>
  </w:footnote>
  <w:footnote w:id="1">
    <w:p w14:paraId="429C2DDD" w14:textId="77777777" w:rsidR="00812776" w:rsidRPr="00812776" w:rsidRDefault="008127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776">
        <w:rPr>
          <w:rFonts w:ascii="Times New Roman" w:hAnsi="Times New Roman" w:cs="Times New Roman"/>
          <w:sz w:val="24"/>
          <w:szCs w:val="24"/>
        </w:rPr>
        <w:t>Бодови који се додељују за учешће у студентском организовању су већи од броја бодова у оквиру других набројаних активности, из разлога што се друге активности могу понављати више пута у току године, док мандат у студентском организовању траје фиксно годину дана.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56105"/>
    <w:multiLevelType w:val="hybridMultilevel"/>
    <w:tmpl w:val="AA7CC588"/>
    <w:lvl w:ilvl="0" w:tplc="658ACD5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eastAsia="en-US" w:bidi="ar-SA"/>
      </w:rPr>
    </w:lvl>
    <w:lvl w:ilvl="1" w:tplc="EB9420CA">
      <w:numFmt w:val="bullet"/>
      <w:lvlText w:val="–"/>
      <w:lvlJc w:val="left"/>
      <w:pPr>
        <w:ind w:left="1038" w:hanging="197"/>
      </w:pPr>
      <w:rPr>
        <w:rFonts w:ascii="Verdana" w:eastAsia="Verdana" w:hAnsi="Verdana" w:cs="Verdana" w:hint="default"/>
        <w:w w:val="99"/>
        <w:sz w:val="20"/>
        <w:szCs w:val="20"/>
        <w:lang w:eastAsia="en-US" w:bidi="ar-SA"/>
      </w:rPr>
    </w:lvl>
    <w:lvl w:ilvl="2" w:tplc="2660B00A">
      <w:numFmt w:val="bullet"/>
      <w:lvlText w:val="•"/>
      <w:lvlJc w:val="left"/>
      <w:pPr>
        <w:ind w:left="1991" w:hanging="197"/>
      </w:pPr>
      <w:rPr>
        <w:rFonts w:hint="default"/>
        <w:lang w:eastAsia="en-US" w:bidi="ar-SA"/>
      </w:rPr>
    </w:lvl>
    <w:lvl w:ilvl="3" w:tplc="ED36BCC4">
      <w:numFmt w:val="bullet"/>
      <w:lvlText w:val="•"/>
      <w:lvlJc w:val="left"/>
      <w:pPr>
        <w:ind w:left="2942" w:hanging="197"/>
      </w:pPr>
      <w:rPr>
        <w:rFonts w:hint="default"/>
        <w:lang w:eastAsia="en-US" w:bidi="ar-SA"/>
      </w:rPr>
    </w:lvl>
    <w:lvl w:ilvl="4" w:tplc="44BAFAAE">
      <w:numFmt w:val="bullet"/>
      <w:lvlText w:val="•"/>
      <w:lvlJc w:val="left"/>
      <w:pPr>
        <w:ind w:left="3893" w:hanging="197"/>
      </w:pPr>
      <w:rPr>
        <w:rFonts w:hint="default"/>
        <w:lang w:eastAsia="en-US" w:bidi="ar-SA"/>
      </w:rPr>
    </w:lvl>
    <w:lvl w:ilvl="5" w:tplc="679076EC">
      <w:numFmt w:val="bullet"/>
      <w:lvlText w:val="•"/>
      <w:lvlJc w:val="left"/>
      <w:pPr>
        <w:ind w:left="4844" w:hanging="197"/>
      </w:pPr>
      <w:rPr>
        <w:rFonts w:hint="default"/>
        <w:lang w:eastAsia="en-US" w:bidi="ar-SA"/>
      </w:rPr>
    </w:lvl>
    <w:lvl w:ilvl="6" w:tplc="A5A2A5B6">
      <w:numFmt w:val="bullet"/>
      <w:lvlText w:val="•"/>
      <w:lvlJc w:val="left"/>
      <w:pPr>
        <w:ind w:left="5795" w:hanging="197"/>
      </w:pPr>
      <w:rPr>
        <w:rFonts w:hint="default"/>
        <w:lang w:eastAsia="en-US" w:bidi="ar-SA"/>
      </w:rPr>
    </w:lvl>
    <w:lvl w:ilvl="7" w:tplc="D76E3068">
      <w:numFmt w:val="bullet"/>
      <w:lvlText w:val="•"/>
      <w:lvlJc w:val="left"/>
      <w:pPr>
        <w:ind w:left="6746" w:hanging="197"/>
      </w:pPr>
      <w:rPr>
        <w:rFonts w:hint="default"/>
        <w:lang w:eastAsia="en-US" w:bidi="ar-SA"/>
      </w:rPr>
    </w:lvl>
    <w:lvl w:ilvl="8" w:tplc="69A8DAC0">
      <w:numFmt w:val="bullet"/>
      <w:lvlText w:val="•"/>
      <w:lvlJc w:val="left"/>
      <w:pPr>
        <w:ind w:left="7697" w:hanging="197"/>
      </w:pPr>
      <w:rPr>
        <w:rFonts w:hint="default"/>
        <w:lang w:eastAsia="en-US" w:bidi="ar-SA"/>
      </w:rPr>
    </w:lvl>
  </w:abstractNum>
  <w:num w:numId="1" w16cid:durableId="1696956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14B"/>
    <w:rsid w:val="00037832"/>
    <w:rsid w:val="00084C2B"/>
    <w:rsid w:val="000D7062"/>
    <w:rsid w:val="001B1ED1"/>
    <w:rsid w:val="0026681B"/>
    <w:rsid w:val="00281F12"/>
    <w:rsid w:val="002B73CA"/>
    <w:rsid w:val="002F47D8"/>
    <w:rsid w:val="00305E92"/>
    <w:rsid w:val="005C414B"/>
    <w:rsid w:val="006D5C3E"/>
    <w:rsid w:val="00793FA8"/>
    <w:rsid w:val="00812776"/>
    <w:rsid w:val="00823731"/>
    <w:rsid w:val="00841680"/>
    <w:rsid w:val="00870629"/>
    <w:rsid w:val="008A4417"/>
    <w:rsid w:val="008E6082"/>
    <w:rsid w:val="00976C09"/>
    <w:rsid w:val="00981985"/>
    <w:rsid w:val="009A2802"/>
    <w:rsid w:val="00A654A4"/>
    <w:rsid w:val="00AD7F5E"/>
    <w:rsid w:val="00AF7799"/>
    <w:rsid w:val="00B20A24"/>
    <w:rsid w:val="00B84AE5"/>
    <w:rsid w:val="00BA3F75"/>
    <w:rsid w:val="00C542BD"/>
    <w:rsid w:val="00D35CCC"/>
    <w:rsid w:val="00E219C1"/>
    <w:rsid w:val="00E3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F4448"/>
  <w15:docId w15:val="{97225FD5-73E8-461A-A940-9DC90DAA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C414B"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rsid w:val="005C414B"/>
    <w:pPr>
      <w:ind w:left="2373"/>
      <w:outlineLvl w:val="0"/>
    </w:pPr>
    <w:rPr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C414B"/>
    <w:pPr>
      <w:ind w:left="1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5C414B"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  <w:rsid w:val="005C414B"/>
  </w:style>
  <w:style w:type="paragraph" w:styleId="FootnoteText">
    <w:name w:val="footnote text"/>
    <w:basedOn w:val="Normal"/>
    <w:link w:val="FootnoteTextChar"/>
    <w:uiPriority w:val="99"/>
    <w:semiHidden/>
    <w:unhideWhenUsed/>
    <w:rsid w:val="008127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2776"/>
    <w:rPr>
      <w:rFonts w:ascii="Verdana" w:eastAsia="Verdana" w:hAnsi="Verdana" w:cs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27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22D11-EA92-4F40-906F-C5A60E287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Snežana Miljković</cp:lastModifiedBy>
  <cp:revision>2</cp:revision>
  <dcterms:created xsi:type="dcterms:W3CDTF">2022-05-18T12:38:00Z</dcterms:created>
  <dcterms:modified xsi:type="dcterms:W3CDTF">2022-05-18T12:38:00Z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2022-05-13T00:00:00Z</vt:filetime>
  </property>
</Properties>
</file>